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ind w:firstLine="0" w:firstLineChars="0"/>
        <w:jc w:val="center"/>
        <w:rPr>
          <w:b/>
          <w:color w:val="000000"/>
          <w:kern w:val="2"/>
          <w:sz w:val="48"/>
          <w:szCs w:val="48"/>
        </w:rPr>
      </w:pPr>
    </w:p>
    <w:p>
      <w:pPr>
        <w:widowControl w:val="0"/>
        <w:spacing w:line="360" w:lineRule="auto"/>
        <w:ind w:firstLine="0" w:firstLineChars="0"/>
        <w:jc w:val="center"/>
        <w:rPr>
          <w:b/>
          <w:color w:val="000000"/>
          <w:kern w:val="2"/>
          <w:sz w:val="48"/>
          <w:szCs w:val="48"/>
        </w:rPr>
      </w:pPr>
    </w:p>
    <w:p>
      <w:pPr>
        <w:widowControl w:val="0"/>
        <w:spacing w:line="360" w:lineRule="auto"/>
        <w:ind w:firstLine="0" w:firstLineChars="0"/>
        <w:jc w:val="center"/>
        <w:rPr>
          <w:rFonts w:hint="eastAsia"/>
          <w:b/>
          <w:color w:val="000000"/>
          <w:kern w:val="2"/>
          <w:sz w:val="48"/>
          <w:szCs w:val="48"/>
        </w:rPr>
      </w:pPr>
      <w:r>
        <w:rPr>
          <w:rFonts w:hint="eastAsia"/>
          <w:b/>
          <w:color w:val="000000"/>
          <w:kern w:val="2"/>
          <w:sz w:val="48"/>
          <w:szCs w:val="48"/>
        </w:rPr>
        <w:t>安徽科达液压技术有限公司</w:t>
      </w:r>
    </w:p>
    <w:p>
      <w:pPr>
        <w:widowControl w:val="0"/>
        <w:spacing w:line="360" w:lineRule="auto"/>
        <w:ind w:firstLine="0" w:firstLineChars="0"/>
        <w:jc w:val="center"/>
        <w:rPr>
          <w:b/>
          <w:color w:val="000000"/>
          <w:kern w:val="2"/>
          <w:sz w:val="48"/>
          <w:szCs w:val="48"/>
        </w:rPr>
      </w:pPr>
      <w:r>
        <w:rPr>
          <w:rFonts w:hint="eastAsia"/>
          <w:b/>
          <w:color w:val="000000"/>
          <w:kern w:val="2"/>
          <w:sz w:val="48"/>
          <w:szCs w:val="48"/>
          <w:lang w:val="en-US" w:eastAsia="zh-CN"/>
        </w:rPr>
        <w:t>关于</w:t>
      </w:r>
      <w:r>
        <w:rPr>
          <w:rFonts w:hint="eastAsia"/>
          <w:b/>
          <w:color w:val="000000"/>
          <w:kern w:val="2"/>
          <w:sz w:val="48"/>
          <w:szCs w:val="48"/>
        </w:rPr>
        <w:t>科达高端高压柱塞泵和马达研发制造基地项目</w:t>
      </w:r>
    </w:p>
    <w:p>
      <w:pPr>
        <w:widowControl w:val="0"/>
        <w:spacing w:line="360" w:lineRule="auto"/>
        <w:ind w:firstLine="0" w:firstLineChars="0"/>
        <w:jc w:val="center"/>
        <w:rPr>
          <w:rFonts w:ascii="黑体" w:eastAsia="黑体"/>
          <w:b/>
          <w:color w:val="000000"/>
          <w:kern w:val="2"/>
          <w:sz w:val="36"/>
          <w:szCs w:val="36"/>
        </w:rPr>
      </w:pPr>
      <w:r>
        <w:rPr>
          <w:rFonts w:hint="eastAsia"/>
          <w:b/>
          <w:color w:val="000000"/>
          <w:kern w:val="2"/>
          <w:sz w:val="48"/>
          <w:szCs w:val="48"/>
        </w:rPr>
        <w:t>建设工程施工总承包（不含</w:t>
      </w:r>
      <w:bookmarkStart w:id="1" w:name="_GoBack"/>
      <w:bookmarkEnd w:id="1"/>
      <w:r>
        <w:rPr>
          <w:rFonts w:hint="eastAsia"/>
          <w:b/>
          <w:color w:val="000000"/>
          <w:kern w:val="2"/>
          <w:sz w:val="48"/>
          <w:szCs w:val="48"/>
        </w:rPr>
        <w:t>钢结构）</w:t>
      </w:r>
    </w:p>
    <w:p>
      <w:pPr>
        <w:widowControl w:val="0"/>
        <w:spacing w:line="240" w:lineRule="auto"/>
        <w:ind w:firstLine="0" w:firstLineChars="0"/>
        <w:jc w:val="both"/>
        <w:rPr>
          <w:color w:val="000000"/>
          <w:kern w:val="2"/>
          <w:sz w:val="28"/>
          <w:szCs w:val="28"/>
        </w:rPr>
      </w:pPr>
    </w:p>
    <w:p>
      <w:pPr>
        <w:widowControl w:val="0"/>
        <w:spacing w:line="240" w:lineRule="auto"/>
        <w:ind w:firstLine="0" w:firstLineChars="0"/>
        <w:jc w:val="both"/>
        <w:rPr>
          <w:color w:val="000000"/>
          <w:kern w:val="2"/>
          <w:sz w:val="28"/>
          <w:szCs w:val="28"/>
        </w:rPr>
      </w:pPr>
    </w:p>
    <w:p>
      <w:pPr>
        <w:widowControl w:val="0"/>
        <w:spacing w:line="240" w:lineRule="auto"/>
        <w:ind w:firstLine="0" w:firstLineChars="0"/>
        <w:jc w:val="both"/>
        <w:rPr>
          <w:color w:val="000000"/>
          <w:kern w:val="2"/>
          <w:sz w:val="28"/>
          <w:szCs w:val="28"/>
        </w:rPr>
      </w:pPr>
    </w:p>
    <w:p>
      <w:pPr>
        <w:widowControl w:val="0"/>
        <w:spacing w:line="240" w:lineRule="auto"/>
        <w:ind w:firstLine="0" w:firstLineChars="0"/>
        <w:jc w:val="center"/>
        <w:rPr>
          <w:rFonts w:ascii="黑体" w:eastAsia="黑体"/>
          <w:color w:val="000000"/>
          <w:kern w:val="2"/>
          <w:sz w:val="84"/>
          <w:szCs w:val="84"/>
        </w:rPr>
      </w:pPr>
      <w:r>
        <w:rPr>
          <w:rFonts w:hint="eastAsia" w:ascii="黑体" w:eastAsia="黑体"/>
          <w:color w:val="000000"/>
          <w:kern w:val="2"/>
          <w:sz w:val="84"/>
          <w:szCs w:val="84"/>
        </w:rPr>
        <w:t>资格预审文件</w:t>
      </w:r>
    </w:p>
    <w:p>
      <w:pPr>
        <w:widowControl w:val="0"/>
        <w:spacing w:line="240" w:lineRule="auto"/>
        <w:ind w:firstLine="0" w:firstLineChars="0"/>
        <w:jc w:val="center"/>
        <w:rPr>
          <w:rFonts w:ascii="黑体" w:eastAsia="黑体"/>
          <w:color w:val="000000"/>
          <w:kern w:val="2"/>
          <w:sz w:val="44"/>
          <w:szCs w:val="44"/>
        </w:rPr>
      </w:pPr>
    </w:p>
    <w:p>
      <w:pPr>
        <w:widowControl w:val="0"/>
        <w:ind w:firstLine="0" w:firstLineChars="0"/>
        <w:jc w:val="both"/>
        <w:rPr>
          <w:color w:val="000000"/>
          <w:kern w:val="2"/>
          <w:sz w:val="21"/>
          <w:szCs w:val="24"/>
        </w:rPr>
      </w:pPr>
    </w:p>
    <w:p>
      <w:pPr>
        <w:widowControl w:val="0"/>
        <w:ind w:firstLine="0" w:firstLineChars="0"/>
        <w:jc w:val="both"/>
        <w:rPr>
          <w:color w:val="000000"/>
          <w:kern w:val="2"/>
          <w:sz w:val="21"/>
          <w:szCs w:val="24"/>
        </w:rPr>
      </w:pPr>
    </w:p>
    <w:p>
      <w:pPr>
        <w:widowControl w:val="0"/>
        <w:ind w:firstLine="0" w:firstLineChars="0"/>
        <w:jc w:val="both"/>
        <w:rPr>
          <w:color w:val="000000"/>
          <w:kern w:val="2"/>
          <w:sz w:val="21"/>
          <w:szCs w:val="24"/>
        </w:rPr>
      </w:pPr>
    </w:p>
    <w:p>
      <w:pPr>
        <w:widowControl w:val="0"/>
        <w:ind w:firstLine="0" w:firstLineChars="0"/>
        <w:jc w:val="both"/>
        <w:rPr>
          <w:color w:val="000000"/>
          <w:kern w:val="2"/>
          <w:sz w:val="21"/>
          <w:szCs w:val="24"/>
        </w:rPr>
      </w:pPr>
    </w:p>
    <w:p>
      <w:pPr>
        <w:widowControl w:val="0"/>
        <w:ind w:firstLine="0" w:firstLineChars="0"/>
        <w:jc w:val="both"/>
        <w:rPr>
          <w:color w:val="000000"/>
          <w:kern w:val="2"/>
          <w:sz w:val="21"/>
          <w:szCs w:val="24"/>
        </w:rPr>
      </w:pPr>
      <w:r>
        <w:rPr>
          <w:color w:val="000000"/>
          <w:kern w:val="2"/>
          <w:sz w:val="21"/>
          <w:szCs w:val="24"/>
        </w:rPr>
        <w:t xml:space="preserve"> </w:t>
      </w:r>
    </w:p>
    <w:p>
      <w:pPr>
        <w:widowControl w:val="0"/>
        <w:ind w:firstLine="0" w:firstLineChars="0"/>
        <w:jc w:val="both"/>
        <w:rPr>
          <w:color w:val="000000"/>
          <w:kern w:val="2"/>
          <w:sz w:val="21"/>
          <w:szCs w:val="24"/>
        </w:rPr>
      </w:pPr>
    </w:p>
    <w:p>
      <w:pPr>
        <w:widowControl w:val="0"/>
        <w:ind w:firstLine="0" w:firstLineChars="0"/>
        <w:jc w:val="both"/>
        <w:rPr>
          <w:color w:val="000000"/>
          <w:kern w:val="2"/>
          <w:sz w:val="21"/>
          <w:szCs w:val="24"/>
        </w:rPr>
      </w:pPr>
    </w:p>
    <w:p>
      <w:pPr>
        <w:widowControl w:val="0"/>
        <w:ind w:firstLine="0" w:firstLineChars="0"/>
        <w:jc w:val="both"/>
        <w:rPr>
          <w:color w:val="000000"/>
          <w:kern w:val="2"/>
          <w:sz w:val="21"/>
          <w:szCs w:val="24"/>
        </w:rPr>
      </w:pPr>
    </w:p>
    <w:p>
      <w:pPr>
        <w:widowControl w:val="0"/>
        <w:ind w:firstLine="0" w:firstLineChars="0"/>
        <w:jc w:val="both"/>
        <w:rPr>
          <w:color w:val="000000"/>
          <w:kern w:val="2"/>
          <w:sz w:val="21"/>
          <w:szCs w:val="24"/>
        </w:rPr>
      </w:pPr>
    </w:p>
    <w:p>
      <w:pPr>
        <w:widowControl w:val="0"/>
        <w:ind w:firstLine="0" w:firstLineChars="0"/>
        <w:jc w:val="both"/>
        <w:rPr>
          <w:color w:val="000000"/>
          <w:kern w:val="2"/>
          <w:sz w:val="21"/>
          <w:szCs w:val="24"/>
        </w:rPr>
      </w:pPr>
    </w:p>
    <w:p>
      <w:pPr>
        <w:widowControl w:val="0"/>
        <w:ind w:firstLine="0" w:firstLineChars="0"/>
        <w:jc w:val="both"/>
        <w:rPr>
          <w:color w:val="000000"/>
          <w:kern w:val="2"/>
          <w:sz w:val="21"/>
          <w:szCs w:val="24"/>
        </w:rPr>
      </w:pPr>
    </w:p>
    <w:p>
      <w:pPr>
        <w:widowControl w:val="0"/>
        <w:ind w:firstLine="0" w:firstLineChars="0"/>
        <w:jc w:val="both"/>
        <w:rPr>
          <w:color w:val="000000"/>
          <w:kern w:val="2"/>
          <w:sz w:val="21"/>
          <w:szCs w:val="24"/>
        </w:rPr>
      </w:pPr>
    </w:p>
    <w:p>
      <w:pPr>
        <w:widowControl w:val="0"/>
        <w:ind w:firstLine="0" w:firstLineChars="0"/>
        <w:jc w:val="both"/>
        <w:rPr>
          <w:color w:val="000000"/>
          <w:kern w:val="2"/>
          <w:sz w:val="21"/>
          <w:szCs w:val="24"/>
        </w:rPr>
      </w:pPr>
    </w:p>
    <w:p>
      <w:pPr>
        <w:widowControl w:val="0"/>
        <w:ind w:firstLine="0" w:firstLineChars="0"/>
        <w:jc w:val="center"/>
        <w:rPr>
          <w:color w:val="000000"/>
          <w:kern w:val="2"/>
          <w:sz w:val="21"/>
          <w:szCs w:val="24"/>
        </w:rPr>
      </w:pPr>
    </w:p>
    <w:p>
      <w:pPr>
        <w:widowControl w:val="0"/>
        <w:spacing w:line="360" w:lineRule="auto"/>
        <w:ind w:firstLine="2448" w:firstLineChars="762"/>
        <w:rPr>
          <w:b/>
          <w:color w:val="000000"/>
          <w:kern w:val="2"/>
          <w:sz w:val="32"/>
          <w:szCs w:val="32"/>
        </w:rPr>
      </w:pPr>
    </w:p>
    <w:p>
      <w:pPr>
        <w:widowControl w:val="0"/>
        <w:spacing w:line="360" w:lineRule="auto"/>
        <w:ind w:firstLine="2448" w:firstLineChars="762"/>
        <w:rPr>
          <w:b/>
          <w:color w:val="000000"/>
          <w:kern w:val="2"/>
          <w:sz w:val="32"/>
          <w:szCs w:val="32"/>
        </w:rPr>
      </w:pPr>
      <w:r>
        <w:rPr>
          <w:rFonts w:hint="eastAsia"/>
          <w:b/>
          <w:color w:val="000000"/>
          <w:kern w:val="2"/>
          <w:sz w:val="32"/>
          <w:szCs w:val="32"/>
        </w:rPr>
        <w:t>招  标  人：安徽科达液压技术有限公司</w:t>
      </w:r>
    </w:p>
    <w:p>
      <w:pPr>
        <w:widowControl w:val="0"/>
        <w:spacing w:line="360" w:lineRule="auto"/>
        <w:ind w:firstLine="2448" w:firstLineChars="762"/>
        <w:jc w:val="both"/>
        <w:rPr>
          <w:rFonts w:ascii="黑体" w:eastAsia="黑体"/>
          <w:b/>
          <w:color w:val="000000"/>
          <w:kern w:val="2"/>
          <w:sz w:val="32"/>
          <w:szCs w:val="32"/>
          <w:u w:val="single"/>
        </w:rPr>
      </w:pPr>
      <w:r>
        <w:rPr>
          <w:rFonts w:hint="eastAsia"/>
          <w:b/>
          <w:color w:val="000000"/>
          <w:kern w:val="2"/>
          <w:sz w:val="32"/>
          <w:szCs w:val="24"/>
        </w:rPr>
        <w:t>日      期：</w:t>
      </w:r>
      <w:r>
        <w:rPr>
          <w:b/>
          <w:color w:val="000000"/>
          <w:kern w:val="2"/>
          <w:sz w:val="32"/>
          <w:szCs w:val="24"/>
        </w:rPr>
        <w:t>202</w:t>
      </w:r>
      <w:r>
        <w:rPr>
          <w:rFonts w:hint="eastAsia"/>
          <w:b/>
          <w:color w:val="000000"/>
          <w:kern w:val="2"/>
          <w:sz w:val="32"/>
          <w:szCs w:val="24"/>
        </w:rPr>
        <w:t>3</w:t>
      </w:r>
      <w:r>
        <w:rPr>
          <w:b/>
          <w:color w:val="000000"/>
          <w:kern w:val="2"/>
          <w:sz w:val="32"/>
          <w:szCs w:val="24"/>
        </w:rPr>
        <w:t>年</w:t>
      </w:r>
      <w:r>
        <w:rPr>
          <w:rFonts w:hint="eastAsia"/>
          <w:b/>
          <w:color w:val="000000"/>
          <w:kern w:val="2"/>
          <w:sz w:val="32"/>
          <w:szCs w:val="24"/>
        </w:rPr>
        <w:t>7</w:t>
      </w:r>
      <w:r>
        <w:rPr>
          <w:b/>
          <w:color w:val="000000"/>
          <w:kern w:val="2"/>
          <w:sz w:val="32"/>
          <w:szCs w:val="24"/>
        </w:rPr>
        <w:t>月</w:t>
      </w:r>
    </w:p>
    <w:p>
      <w:pPr>
        <w:ind w:firstLine="400"/>
        <w:sectPr>
          <w:headerReference r:id="rId7" w:type="first"/>
          <w:footerReference r:id="rId10" w:type="first"/>
          <w:headerReference r:id="rId5" w:type="default"/>
          <w:footerReference r:id="rId8" w:type="default"/>
          <w:headerReference r:id="rId6" w:type="even"/>
          <w:footerReference r:id="rId9" w:type="even"/>
          <w:pgSz w:w="11900" w:h="16820"/>
          <w:pgMar w:top="1" w:right="0" w:bottom="1" w:left="0" w:header="0" w:footer="0" w:gutter="0"/>
          <w:pgNumType w:start="0"/>
          <w:cols w:space="720" w:num="1"/>
        </w:sectPr>
      </w:pPr>
    </w:p>
    <w:p>
      <w:pPr>
        <w:spacing w:line="360" w:lineRule="auto"/>
        <w:ind w:firstLine="0" w:firstLineChars="0"/>
        <w:jc w:val="center"/>
        <w:rPr>
          <w:rFonts w:ascii="宋体" w:hAnsi="宋体"/>
          <w:b/>
          <w:sz w:val="32"/>
          <w:szCs w:val="32"/>
        </w:rPr>
      </w:pPr>
      <w:r>
        <w:rPr>
          <w:rFonts w:hint="eastAsia" w:ascii="宋体" w:hAnsi="宋体"/>
          <w:b/>
          <w:sz w:val="32"/>
          <w:szCs w:val="32"/>
        </w:rPr>
        <w:t>第一章  资格预审公告</w:t>
      </w:r>
    </w:p>
    <w:p>
      <w:pPr>
        <w:spacing w:line="360" w:lineRule="auto"/>
        <w:ind w:firstLine="482"/>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一、项目概况</w:t>
      </w:r>
    </w:p>
    <w:p>
      <w:pPr>
        <w:kinsoku w:val="0"/>
        <w:autoSpaceDE w:val="0"/>
        <w:autoSpaceDN w:val="0"/>
        <w:adjustRightInd w:val="0"/>
        <w:snapToGrid w:val="0"/>
        <w:spacing w:line="377" w:lineRule="auto"/>
        <w:ind w:right="68" w:firstLine="512"/>
        <w:jc w:val="both"/>
        <w:textAlignment w:val="baseline"/>
        <w:rPr>
          <w:rFonts w:hint="eastAsia" w:ascii="宋体" w:hAnsi="宋体" w:eastAsia="宋体" w:cs="宋体"/>
          <w:color w:val="000000" w:themeColor="text1"/>
          <w:spacing w:val="8"/>
          <w:sz w:val="21"/>
          <w:szCs w:val="21"/>
          <w14:textFill>
            <w14:solidFill>
              <w14:schemeClr w14:val="tx1"/>
            </w14:solidFill>
          </w14:textFill>
        </w:rPr>
      </w:pPr>
      <w:r>
        <w:rPr>
          <w:rFonts w:hint="eastAsia" w:ascii="宋体" w:hAnsi="宋体" w:eastAsia="宋体" w:cs="宋体"/>
          <w:snapToGrid w:val="0"/>
          <w:color w:val="000000" w:themeColor="text1"/>
          <w:spacing w:val="8"/>
          <w:sz w:val="24"/>
          <w:szCs w:val="24"/>
          <w14:textFill>
            <w14:solidFill>
              <w14:schemeClr w14:val="tx1"/>
            </w14:solidFill>
          </w14:textFill>
        </w:rPr>
        <w:t>安徽科达液压技术有限公司</w:t>
      </w:r>
      <w:r>
        <w:rPr>
          <w:rFonts w:hint="eastAsia" w:ascii="宋体" w:hAnsi="宋体" w:eastAsia="宋体" w:cs="宋体"/>
          <w:snapToGrid w:val="0"/>
          <w:color w:val="000000" w:themeColor="text1"/>
          <w:spacing w:val="7"/>
          <w:sz w:val="24"/>
          <w:szCs w:val="24"/>
          <w14:textFill>
            <w14:solidFill>
              <w14:schemeClr w14:val="tx1"/>
            </w14:solidFill>
          </w14:textFill>
        </w:rPr>
        <w:t>科达高端高压柱塞泵和马达研发制造基地项目</w:t>
      </w:r>
      <w:r>
        <w:rPr>
          <w:rFonts w:hint="eastAsia" w:ascii="宋体" w:hAnsi="宋体" w:eastAsia="宋体" w:cs="宋体"/>
          <w:snapToGrid w:val="0"/>
          <w:color w:val="000000" w:themeColor="text1"/>
          <w:spacing w:val="8"/>
          <w:sz w:val="24"/>
          <w:szCs w:val="24"/>
          <w14:textFill>
            <w14:solidFill>
              <w14:schemeClr w14:val="tx1"/>
            </w14:solidFill>
          </w14:textFill>
        </w:rPr>
        <w:t>位于</w:t>
      </w:r>
      <w:r>
        <w:rPr>
          <w:rFonts w:hint="eastAsia" w:ascii="宋体" w:hAnsi="宋体" w:eastAsia="宋体" w:cs="宋体"/>
          <w:color w:val="000000" w:themeColor="text1"/>
          <w:kern w:val="1"/>
          <w:sz w:val="24"/>
          <w:szCs w:val="24"/>
          <w:lang w:val="zh-CN"/>
          <w14:textFill>
            <w14:solidFill>
              <w14:schemeClr w14:val="tx1"/>
            </w14:solidFill>
          </w14:textFill>
        </w:rPr>
        <w:t>马鞍山市经济技术开发区205国道西侧、安徽科达机电股份有限公司南侧地块</w:t>
      </w:r>
      <w:r>
        <w:rPr>
          <w:rFonts w:hint="eastAsia" w:ascii="宋体" w:hAnsi="宋体" w:eastAsia="宋体" w:cs="宋体"/>
          <w:snapToGrid w:val="0"/>
          <w:color w:val="000000" w:themeColor="text1"/>
          <w:spacing w:val="7"/>
          <w:sz w:val="24"/>
          <w:szCs w:val="24"/>
          <w14:textFill>
            <w14:solidFill>
              <w14:schemeClr w14:val="tx1"/>
            </w14:solidFill>
          </w14:textFill>
        </w:rPr>
        <w:t>，项目总用地面积40042.02m</w:t>
      </w:r>
      <w:r>
        <w:rPr>
          <w:rFonts w:hint="eastAsia" w:ascii="宋体" w:hAnsi="宋体" w:eastAsia="宋体" w:cs="宋体"/>
          <w:snapToGrid w:val="0"/>
          <w:color w:val="000000" w:themeColor="text1"/>
          <w:spacing w:val="7"/>
          <w:sz w:val="24"/>
          <w:szCs w:val="24"/>
          <w:vertAlign w:val="superscript"/>
          <w14:textFill>
            <w14:solidFill>
              <w14:schemeClr w14:val="tx1"/>
            </w14:solidFill>
          </w14:textFill>
        </w:rPr>
        <w:t>2</w:t>
      </w:r>
      <w:r>
        <w:rPr>
          <w:rFonts w:hint="eastAsia" w:ascii="宋体" w:hAnsi="宋体" w:eastAsia="宋体" w:cs="宋体"/>
          <w:snapToGrid w:val="0"/>
          <w:color w:val="000000" w:themeColor="text1"/>
          <w:spacing w:val="7"/>
          <w:sz w:val="24"/>
          <w:szCs w:val="24"/>
          <w14:textFill>
            <w14:solidFill>
              <w14:schemeClr w14:val="tx1"/>
            </w14:solidFill>
          </w14:textFill>
        </w:rPr>
        <w:t>，总建筑面积31713.9m</w:t>
      </w:r>
      <w:r>
        <w:rPr>
          <w:rFonts w:hint="eastAsia" w:ascii="宋体" w:hAnsi="宋体" w:eastAsia="宋体" w:cs="宋体"/>
          <w:snapToGrid w:val="0"/>
          <w:color w:val="000000" w:themeColor="text1"/>
          <w:spacing w:val="7"/>
          <w:sz w:val="24"/>
          <w:szCs w:val="24"/>
          <w:vertAlign w:val="superscript"/>
          <w14:textFill>
            <w14:solidFill>
              <w14:schemeClr w14:val="tx1"/>
            </w14:solidFill>
          </w14:textFill>
        </w:rPr>
        <w:t>2</w:t>
      </w:r>
      <w:r>
        <w:rPr>
          <w:rFonts w:hint="eastAsia" w:ascii="宋体" w:hAnsi="宋体" w:eastAsia="宋体" w:cs="宋体"/>
          <w:snapToGrid w:val="0"/>
          <w:color w:val="000000" w:themeColor="text1"/>
          <w:spacing w:val="7"/>
          <w:sz w:val="24"/>
          <w:szCs w:val="24"/>
          <w14:textFill>
            <w14:solidFill>
              <w14:schemeClr w14:val="tx1"/>
            </w14:solidFill>
          </w14:textFill>
        </w:rPr>
        <w:t>。其中1#钢构厂房建筑面积为20952.56m2（一层，高12.6米，含车间综合楼钢混三层）；2#钢构厂房建筑面积为5894.08m2（一层，高12.6米）；研发楼建筑面积为4148.7m2（三层，高15.0米）；消防水池建筑面积718.52m2.</w:t>
      </w:r>
      <w:r>
        <w:rPr>
          <w:rFonts w:hint="eastAsia" w:ascii="宋体" w:hAnsi="宋体" w:eastAsia="宋体" w:cs="宋体"/>
          <w:color w:val="000000" w:themeColor="text1"/>
          <w:spacing w:val="8"/>
          <w:sz w:val="21"/>
          <w:szCs w:val="21"/>
          <w14:textFill>
            <w14:solidFill>
              <w14:schemeClr w14:val="tx1"/>
            </w14:solidFill>
          </w14:textFill>
        </w:rPr>
        <w:t xml:space="preserve"> </w:t>
      </w:r>
    </w:p>
    <w:p>
      <w:pPr>
        <w:kinsoku w:val="0"/>
        <w:autoSpaceDE w:val="0"/>
        <w:autoSpaceDN w:val="0"/>
        <w:adjustRightInd w:val="0"/>
        <w:snapToGrid w:val="0"/>
        <w:spacing w:line="377" w:lineRule="auto"/>
        <w:ind w:right="68" w:firstLine="512"/>
        <w:jc w:val="both"/>
        <w:textAlignment w:val="baseline"/>
        <w:rPr>
          <w:rFonts w:hint="eastAsia" w:ascii="宋体" w:hAnsi="宋体" w:eastAsia="宋体" w:cs="宋体"/>
          <w:snapToGrid w:val="0"/>
          <w:color w:val="000000" w:themeColor="text1"/>
          <w:spacing w:val="7"/>
          <w:sz w:val="24"/>
          <w:szCs w:val="24"/>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本次项目招标范围为</w:t>
      </w:r>
      <w:r>
        <w:rPr>
          <w:rStyle w:val="11"/>
          <w:rFonts w:hint="eastAsia" w:ascii="宋体" w:hAnsi="宋体" w:eastAsia="宋体" w:cs="宋体"/>
          <w:color w:val="000000" w:themeColor="text1"/>
          <w:spacing w:val="8"/>
          <w:sz w:val="24"/>
          <w:szCs w:val="24"/>
          <w14:textFill>
            <w14:solidFill>
              <w14:schemeClr w14:val="tx1"/>
            </w14:solidFill>
          </w14:textFill>
        </w:rPr>
        <w:t>土建</w:t>
      </w:r>
      <w:r>
        <w:rPr>
          <w:rFonts w:hint="eastAsia" w:ascii="宋体" w:hAnsi="宋体" w:eastAsia="宋体" w:cs="宋体"/>
          <w:color w:val="000000" w:themeColor="text1"/>
          <w:spacing w:val="8"/>
          <w:sz w:val="24"/>
          <w:szCs w:val="24"/>
          <w14:textFill>
            <w14:solidFill>
              <w14:schemeClr w14:val="tx1"/>
            </w14:solidFill>
          </w14:textFill>
        </w:rPr>
        <w:t>部分，不包含</w:t>
      </w:r>
      <w:r>
        <w:rPr>
          <w:rStyle w:val="11"/>
          <w:rFonts w:hint="eastAsia" w:ascii="宋体" w:hAnsi="宋体" w:eastAsia="宋体" w:cs="宋体"/>
          <w:color w:val="000000" w:themeColor="text1"/>
          <w:spacing w:val="8"/>
          <w:sz w:val="24"/>
          <w:szCs w:val="24"/>
          <w14:textFill>
            <w14:solidFill>
              <w14:schemeClr w14:val="tx1"/>
            </w14:solidFill>
          </w14:textFill>
        </w:rPr>
        <w:t>钢结构、装饰装修。具体招标内容，会在通过资格预审后的正式招标过程中，以清单形式表现。</w:t>
      </w:r>
    </w:p>
    <w:p>
      <w:pPr>
        <w:kinsoku w:val="0"/>
        <w:autoSpaceDE w:val="0"/>
        <w:autoSpaceDN w:val="0"/>
        <w:adjustRightInd w:val="0"/>
        <w:snapToGrid w:val="0"/>
        <w:spacing w:line="377" w:lineRule="auto"/>
        <w:ind w:right="68" w:firstLine="482"/>
        <w:jc w:val="both"/>
        <w:textAlignment w:val="baseline"/>
        <w:rPr>
          <w:rFonts w:hint="eastAsia" w:ascii="宋体" w:hAnsi="宋体" w:eastAsia="宋体" w:cs="宋体"/>
          <w:snapToGrid w:val="0"/>
          <w:color w:val="000000" w:themeColor="text1"/>
          <w:spacing w:val="7"/>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二、资格预审要求</w:t>
      </w:r>
    </w:p>
    <w:p>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符合下列要求的申请人均可申请资格预审，本项目</w:t>
      </w:r>
      <w:r>
        <w:rPr>
          <w:rFonts w:hint="eastAsia" w:ascii="宋体" w:hAnsi="宋体" w:eastAsia="宋体" w:cs="宋体"/>
          <w:b/>
          <w:color w:val="000000" w:themeColor="text1"/>
          <w:sz w:val="24"/>
          <w:szCs w:val="24"/>
          <w:u w:val="single"/>
          <w14:textFill>
            <w14:solidFill>
              <w14:schemeClr w14:val="tx1"/>
            </w14:solidFill>
          </w14:textFill>
        </w:rPr>
        <w:t>不接受</w:t>
      </w:r>
      <w:r>
        <w:rPr>
          <w:rFonts w:hint="eastAsia" w:ascii="宋体" w:hAnsi="宋体" w:eastAsia="宋体" w:cs="宋体"/>
          <w:color w:val="000000" w:themeColor="text1"/>
          <w:sz w:val="24"/>
          <w:szCs w:val="24"/>
          <w14:textFill>
            <w14:solidFill>
              <w14:schemeClr w14:val="tx1"/>
            </w14:solidFill>
          </w14:textFill>
        </w:rPr>
        <w:t>（接受/不接受）联合体投标。</w:t>
      </w:r>
    </w:p>
    <w:p>
      <w:pPr>
        <w:kinsoku w:val="0"/>
        <w:autoSpaceDE w:val="0"/>
        <w:autoSpaceDN w:val="0"/>
        <w:adjustRightInd w:val="0"/>
        <w:snapToGrid w:val="0"/>
        <w:spacing w:line="377" w:lineRule="auto"/>
        <w:ind w:left="6" w:right="68" w:firstLine="502"/>
        <w:jc w:val="both"/>
        <w:textAlignment w:val="baseline"/>
        <w:rPr>
          <w:rFonts w:hint="eastAsia" w:ascii="宋体" w:hAnsi="宋体" w:eastAsia="宋体" w:cs="宋体"/>
          <w:b/>
          <w:bCs/>
          <w:color w:val="000000" w:themeColor="text1"/>
          <w:spacing w:val="5"/>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2.1 申请人应满足的资格条件和最低履约能力（不满足下述要求的投标单位投标无效）</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2.1.1 具备独立法人资格，为中国境内注册的法人或其他组织，具有独立承担民事责任的能力 (提供法人或者其他组织的营业执照、税务登记证 (或三证合一证明) 及开户许可证证明文件复印件加盖公章；提供原件备查)</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2.1.2 实收资本不低于4000万元；</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2.1.3 注册时间不晚于2018年；</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2.1.4  申请人具有良好财务状况以及相应的投融资能力、偿债能力，近三年须为盈利状态，提供</w:t>
      </w:r>
      <w:r>
        <w:rPr>
          <w:rFonts w:hint="eastAsia" w:ascii="宋体" w:hAnsi="宋体" w:eastAsia="宋体" w:cs="宋体"/>
          <w:color w:val="000000" w:themeColor="text1"/>
          <w:sz w:val="24"/>
          <w:szCs w:val="24"/>
          <w14:textFill>
            <w14:solidFill>
              <w14:schemeClr w14:val="tx1"/>
            </w14:solidFill>
          </w14:textFill>
        </w:rPr>
        <w:t>企业在近三个会计年度（2020年、2021年、2022年）的</w:t>
      </w:r>
      <w:r>
        <w:rPr>
          <w:rFonts w:hint="eastAsia" w:ascii="宋体" w:hAnsi="宋体" w:eastAsia="宋体" w:cs="宋体"/>
          <w:color w:val="000000" w:themeColor="text1"/>
          <w:spacing w:val="5"/>
          <w:sz w:val="24"/>
          <w:szCs w:val="24"/>
          <w14:textFill>
            <w14:solidFill>
              <w14:schemeClr w14:val="tx1"/>
            </w14:solidFill>
          </w14:textFill>
        </w:rPr>
        <w:t>财务报告，相关证明材料以具备相关财务审计资质的会计师事务所或审计事务所出具的财务审计报告为准(提供上述三年度经审计的财务报告相关证明材料复印件，加盖公章；提供原件备查)；</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2.1.5 申请人具有依法缴纳税收和社会保障资金的良好记录 (提供2020年1月1日以来缴纳税收和社会保险的凭证复印件加盖公章。如依法免税或不需要缴纳社会保障资金的，应提供相应文件证明复印件加盖公章)；</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2.1.6 申请人具有履行合同所必需的设备和专业技术能力(提供设备的清单以及技术人员的名单材料加盖公章或做出承诺 (提供书面承诺，格式详见“声明函”)；优先采纳设备储备能力强、技术实力深厚的企业；</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2.1.7 申请人提供近三年内在经营活动中没有重大违法记录的 (提供书面承诺，格式详见“声明函”)；</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2.1.8 申请人须取得房屋建筑工程施工总承包二级或以上资质，且同时具备合格有效的安全生产许可证 (提供证书复印件，加盖公章；提供证书原件备查或提供电子证书查询二维码及查询路径)。</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2.1.9 申请人必须在“安徽省建筑市场监管公共服务平台（http://117.68.7.137:7006/）”中办理了登记手续（提供相关登记信息的网页打印页），并获得建筑业企业的建筑行业诚信档案（申请人提供平台查询结果打印页面，马鞍山市在“马鞍山市建设工程智慧监管与企业信用管理平台”查询）。</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2.1.10安徽省外进皖企业，须在“安徽省建筑市场监管公共服务平台”办理了登记手续（提供相关登记信息的网页打印页），并提供企业所在地的建筑业企业的建筑行业诚信档案（申请人提供该平台的查询结果打印页面）。</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2.1.11 申请人未被最高人民法院或中国执行信息公开网列入失信被执行人名单。(由代理机构开标当天在“信用中国”网站(www.creditchina.gov.cn) 查询结果为准。(申请人提供该网站的信用记录查询结果打印页面)。</w:t>
      </w:r>
    </w:p>
    <w:p>
      <w:pPr>
        <w:kinsoku w:val="0"/>
        <w:autoSpaceDE w:val="0"/>
        <w:autoSpaceDN w:val="0"/>
        <w:adjustRightInd w:val="0"/>
        <w:snapToGrid w:val="0"/>
        <w:spacing w:line="377" w:lineRule="auto"/>
        <w:ind w:left="6" w:right="68" w:firstLine="502"/>
        <w:jc w:val="both"/>
        <w:textAlignment w:val="baseline"/>
        <w:rPr>
          <w:rFonts w:hint="eastAsia" w:ascii="宋体" w:hAnsi="宋体" w:eastAsia="宋体" w:cs="宋体"/>
          <w:b/>
          <w:bCs/>
          <w:color w:val="000000" w:themeColor="text1"/>
          <w:spacing w:val="5"/>
          <w:sz w:val="24"/>
          <w:szCs w:val="24"/>
          <w14:textFill>
            <w14:solidFill>
              <w14:schemeClr w14:val="tx1"/>
            </w14:solidFill>
          </w14:textFill>
        </w:rPr>
      </w:pPr>
      <w:r>
        <w:rPr>
          <w:rFonts w:hint="eastAsia" w:ascii="宋体" w:hAnsi="宋体" w:eastAsia="宋体" w:cs="宋体"/>
          <w:b/>
          <w:bCs/>
          <w:color w:val="000000" w:themeColor="text1"/>
          <w:spacing w:val="5"/>
          <w:sz w:val="24"/>
          <w:szCs w:val="24"/>
          <w14:textFill>
            <w14:solidFill>
              <w14:schemeClr w14:val="tx1"/>
            </w14:solidFill>
          </w14:textFill>
        </w:rPr>
        <w:t>2.2 最低履约能力（不满足下述要求的投标单位投标无效）</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2.2.1 对申请人企业完成过的类似业绩要求：</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a.近五年承接过三个或以上的单项合同建安工程费≥2500万元的</w:t>
      </w:r>
      <w:r>
        <w:rPr>
          <w:rFonts w:hint="eastAsia" w:ascii="宋体" w:hAnsi="宋体" w:eastAsia="宋体" w:cs="宋体"/>
          <w:b/>
          <w:color w:val="000000" w:themeColor="text1"/>
          <w:spacing w:val="5"/>
          <w:sz w:val="24"/>
          <w:szCs w:val="24"/>
          <w14:textFill>
            <w14:solidFill>
              <w14:schemeClr w14:val="tx1"/>
            </w14:solidFill>
          </w14:textFill>
        </w:rPr>
        <w:t>钢结构</w:t>
      </w:r>
      <w:r>
        <w:rPr>
          <w:rFonts w:hint="eastAsia" w:ascii="宋体" w:hAnsi="宋体" w:eastAsia="宋体" w:cs="宋体"/>
          <w:b/>
          <w:bCs/>
          <w:color w:val="000000" w:themeColor="text1"/>
          <w:spacing w:val="5"/>
          <w:sz w:val="24"/>
          <w:szCs w:val="24"/>
          <w14:textFill>
            <w14:solidFill>
              <w14:schemeClr w14:val="tx1"/>
            </w14:solidFill>
          </w14:textFill>
        </w:rPr>
        <w:t>厂房类</w:t>
      </w:r>
      <w:r>
        <w:rPr>
          <w:rFonts w:hint="eastAsia" w:ascii="宋体" w:hAnsi="宋体" w:eastAsia="宋体" w:cs="宋体"/>
          <w:color w:val="000000" w:themeColor="text1"/>
          <w:spacing w:val="5"/>
          <w:sz w:val="24"/>
          <w:szCs w:val="24"/>
          <w14:textFill>
            <w14:solidFill>
              <w14:schemeClr w14:val="tx1"/>
            </w14:solidFill>
          </w14:textFill>
        </w:rPr>
        <w:t>建筑工程施工总承包业绩。(金额以中标金额或合同签约额为准，提供中标通知书复印件或项目合同复印件或竣工备案表，加盖公章；提供原件备查)。</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b.提供两个同等规模及以上的厂房类在建总承包工程项目供招标人考察。</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2.2.2 对拟派项目经理的要求：</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a.须具有</w:t>
      </w:r>
      <w:r>
        <w:rPr>
          <w:rFonts w:hint="eastAsia" w:ascii="宋体" w:hAnsi="宋体" w:eastAsia="宋体" w:cs="宋体"/>
          <w:color w:val="000000" w:themeColor="text1"/>
          <w:spacing w:val="5"/>
          <w:sz w:val="24"/>
          <w:szCs w:val="24"/>
          <w:u w:val="single"/>
          <w14:textFill>
            <w14:solidFill>
              <w14:schemeClr w14:val="tx1"/>
            </w14:solidFill>
          </w14:textFill>
        </w:rPr>
        <w:t>建筑相关专业中级（或以上级）职称</w:t>
      </w:r>
      <w:r>
        <w:rPr>
          <w:rFonts w:hint="eastAsia" w:ascii="宋体" w:hAnsi="宋体" w:eastAsia="宋体" w:cs="宋体"/>
          <w:color w:val="000000" w:themeColor="text1"/>
          <w:spacing w:val="5"/>
          <w:sz w:val="24"/>
          <w:szCs w:val="24"/>
          <w14:textFill>
            <w14:solidFill>
              <w14:schemeClr w14:val="tx1"/>
            </w14:solidFill>
          </w14:textFill>
        </w:rPr>
        <w:t>（职称证书应以人社部门或者在人社部门核准备案的职称评审委员会或人社部门授权具备颁发资格的机构及公司颁发的为准），须具备注册于申请人本单位的</w:t>
      </w:r>
      <w:r>
        <w:rPr>
          <w:rFonts w:hint="eastAsia" w:ascii="宋体" w:hAnsi="宋体" w:eastAsia="宋体" w:cs="宋体"/>
          <w:b/>
          <w:bCs/>
          <w:color w:val="000000" w:themeColor="text1"/>
          <w:spacing w:val="5"/>
          <w:sz w:val="24"/>
          <w:szCs w:val="24"/>
          <w:u w:val="single"/>
          <w14:textFill>
            <w14:solidFill>
              <w14:schemeClr w14:val="tx1"/>
            </w14:solidFill>
          </w14:textFill>
        </w:rPr>
        <w:t xml:space="preserve"> </w:t>
      </w:r>
      <w:r>
        <w:rPr>
          <w:rFonts w:hint="eastAsia" w:ascii="宋体" w:hAnsi="宋体" w:eastAsia="宋体" w:cs="宋体"/>
          <w:color w:val="000000" w:themeColor="text1"/>
          <w:spacing w:val="5"/>
          <w:sz w:val="24"/>
          <w:szCs w:val="24"/>
          <w:u w:val="single"/>
          <w14:textFill>
            <w14:solidFill>
              <w14:schemeClr w14:val="tx1"/>
            </w14:solidFill>
          </w14:textFill>
        </w:rPr>
        <w:t xml:space="preserve">建筑工程 </w:t>
      </w:r>
      <w:r>
        <w:rPr>
          <w:rFonts w:hint="eastAsia" w:ascii="宋体" w:hAnsi="宋体" w:eastAsia="宋体" w:cs="宋体"/>
          <w:color w:val="000000" w:themeColor="text1"/>
          <w:spacing w:val="5"/>
          <w:sz w:val="24"/>
          <w:szCs w:val="24"/>
          <w14:textFill>
            <w14:solidFill>
              <w14:schemeClr w14:val="tx1"/>
            </w14:solidFill>
          </w14:textFill>
        </w:rPr>
        <w:t>专业一</w:t>
      </w:r>
      <w:r>
        <w:rPr>
          <w:rFonts w:hint="eastAsia" w:ascii="宋体" w:hAnsi="宋体" w:eastAsia="宋体" w:cs="宋体"/>
          <w:color w:val="000000" w:themeColor="text1"/>
          <w:spacing w:val="5"/>
          <w:sz w:val="24"/>
          <w:szCs w:val="24"/>
          <w:u w:val="single"/>
          <w14:textFill>
            <w14:solidFill>
              <w14:schemeClr w14:val="tx1"/>
            </w14:solidFill>
          </w14:textFill>
        </w:rPr>
        <w:t>级建造师或以上注册证书</w:t>
      </w:r>
      <w:r>
        <w:rPr>
          <w:rFonts w:hint="eastAsia" w:ascii="宋体" w:hAnsi="宋体" w:eastAsia="宋体" w:cs="宋体"/>
          <w:color w:val="000000" w:themeColor="text1"/>
          <w:spacing w:val="5"/>
          <w:sz w:val="24"/>
          <w:szCs w:val="24"/>
          <w14:textFill>
            <w14:solidFill>
              <w14:schemeClr w14:val="tx1"/>
            </w14:solidFill>
          </w14:textFill>
        </w:rPr>
        <w:t>，并持有有效的《安全生产考核合格证（B证）》（申请人可提供所在省份相关建筑施工企业管理人员安全生产考核信息系统的证书查询信息网页打印件或电子证照打印件，并提供申请人近6个月为拟派项目经理缴纳社保资金的有效社保证明材料)。</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b.安徽省内企业拟派项目经理须在安徽省建筑市场监管公共服务平台的人员中选取，并且在资格审查当日未处于被锁定状态。安徽省外进皖企业，拟派项目经理须在“安徽省建筑市场监管公共服务平台”办理了登记手续（提供相关登记信息的网页打印页）。</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c.拟派项目经理必须在近五年担任过至少两个单项合同建安工程费≥2500</w:t>
      </w:r>
      <w:r>
        <w:rPr>
          <w:rFonts w:hint="eastAsia" w:ascii="宋体" w:hAnsi="宋体" w:eastAsia="宋体" w:cs="宋体"/>
          <w:color w:val="000000" w:themeColor="text1"/>
          <w:sz w:val="24"/>
          <w:szCs w:val="24"/>
          <w14:textFill>
            <w14:solidFill>
              <w14:schemeClr w14:val="tx1"/>
            </w14:solidFill>
          </w14:textFill>
        </w:rPr>
        <w:t>万元的建筑工程（且其中一项为</w:t>
      </w:r>
      <w:r>
        <w:rPr>
          <w:rStyle w:val="11"/>
          <w:rFonts w:hint="eastAsia" w:ascii="宋体" w:hAnsi="宋体" w:eastAsia="宋体" w:cs="宋体"/>
          <w:color w:val="000000" w:themeColor="text1"/>
          <w:sz w:val="24"/>
          <w:szCs w:val="24"/>
          <w14:textFill>
            <w14:solidFill>
              <w14:schemeClr w14:val="tx1"/>
            </w14:solidFill>
          </w14:textFill>
        </w:rPr>
        <w:t>钢结构厂房类</w:t>
      </w:r>
      <w:r>
        <w:rPr>
          <w:rFonts w:hint="eastAsia" w:ascii="宋体" w:hAnsi="宋体" w:eastAsia="宋体" w:cs="宋体"/>
          <w:color w:val="000000" w:themeColor="text1"/>
          <w:sz w:val="24"/>
          <w:szCs w:val="24"/>
          <w14:textFill>
            <w14:solidFill>
              <w14:schemeClr w14:val="tx1"/>
            </w14:solidFill>
          </w14:textFill>
        </w:rPr>
        <w:t>）施工总承包项目经理。</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d.拟派项目经理没有在其它在建项目中担任项目经理。</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2.2.3 对拟派技术负责人的要求：</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a.须具有</w:t>
      </w:r>
      <w:r>
        <w:rPr>
          <w:rFonts w:hint="eastAsia" w:ascii="宋体" w:hAnsi="宋体" w:eastAsia="宋体" w:cs="宋体"/>
          <w:color w:val="000000" w:themeColor="text1"/>
          <w:spacing w:val="5"/>
          <w:sz w:val="24"/>
          <w:szCs w:val="24"/>
          <w:u w:val="single"/>
          <w14:textFill>
            <w14:solidFill>
              <w14:schemeClr w14:val="tx1"/>
            </w14:solidFill>
          </w14:textFill>
        </w:rPr>
        <w:t>建筑相关专业中级（或以上级）职称</w:t>
      </w:r>
      <w:r>
        <w:rPr>
          <w:rFonts w:hint="eastAsia" w:ascii="宋体" w:hAnsi="宋体" w:eastAsia="宋体" w:cs="宋体"/>
          <w:color w:val="000000" w:themeColor="text1"/>
          <w:spacing w:val="5"/>
          <w:sz w:val="24"/>
          <w:szCs w:val="24"/>
          <w14:textFill>
            <w14:solidFill>
              <w14:schemeClr w14:val="tx1"/>
            </w14:solidFill>
          </w14:textFill>
        </w:rPr>
        <w:t>（职称证书应以人社部门或者在人社部门核准备案的职称评审委员会或人社部门授权具备颁发资格的机构及公司颁发的为准），须具备注册于申请人本单位的</w:t>
      </w:r>
      <w:r>
        <w:rPr>
          <w:rFonts w:hint="eastAsia" w:ascii="宋体" w:hAnsi="宋体" w:eastAsia="宋体" w:cs="宋体"/>
          <w:color w:val="000000" w:themeColor="text1"/>
          <w:spacing w:val="5"/>
          <w:sz w:val="24"/>
          <w:szCs w:val="24"/>
          <w:u w:val="single"/>
          <w14:textFill>
            <w14:solidFill>
              <w14:schemeClr w14:val="tx1"/>
            </w14:solidFill>
          </w14:textFill>
        </w:rPr>
        <w:t xml:space="preserve"> 建筑工程 </w:t>
      </w:r>
      <w:r>
        <w:rPr>
          <w:rFonts w:hint="eastAsia" w:ascii="宋体" w:hAnsi="宋体" w:eastAsia="宋体" w:cs="宋体"/>
          <w:color w:val="000000" w:themeColor="text1"/>
          <w:spacing w:val="5"/>
          <w:sz w:val="24"/>
          <w:szCs w:val="24"/>
          <w14:textFill>
            <w14:solidFill>
              <w14:schemeClr w14:val="tx1"/>
            </w14:solidFill>
          </w14:textFill>
        </w:rPr>
        <w:t>专业二</w:t>
      </w:r>
      <w:r>
        <w:rPr>
          <w:rFonts w:hint="eastAsia" w:ascii="宋体" w:hAnsi="宋体" w:eastAsia="宋体" w:cs="宋体"/>
          <w:color w:val="000000" w:themeColor="text1"/>
          <w:spacing w:val="5"/>
          <w:sz w:val="24"/>
          <w:szCs w:val="24"/>
          <w:u w:val="single"/>
          <w14:textFill>
            <w14:solidFill>
              <w14:schemeClr w14:val="tx1"/>
            </w14:solidFill>
          </w14:textFill>
        </w:rPr>
        <w:t>级建造师或以上注册证书</w:t>
      </w:r>
      <w:r>
        <w:rPr>
          <w:rFonts w:hint="eastAsia" w:ascii="宋体" w:hAnsi="宋体" w:eastAsia="宋体" w:cs="宋体"/>
          <w:color w:val="000000" w:themeColor="text1"/>
          <w:spacing w:val="5"/>
          <w:sz w:val="24"/>
          <w:szCs w:val="24"/>
          <w14:textFill>
            <w14:solidFill>
              <w14:schemeClr w14:val="tx1"/>
            </w14:solidFill>
          </w14:textFill>
        </w:rPr>
        <w:t>，（申请人可提供所在省份相关建筑施工企业管理人员安全生产考核信息系统的证书查询信息网页打印件或电子证照打印件，并提供申请人近6个月为拟派技术负责人缴纳社保资金的有效社保证明材料)。</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b.拟派技术负责人必须在近五年担任过至少两个单项合同建安工程费≥2500</w:t>
      </w:r>
      <w:r>
        <w:rPr>
          <w:rFonts w:hint="eastAsia" w:ascii="宋体" w:hAnsi="宋体" w:eastAsia="宋体" w:cs="宋体"/>
          <w:color w:val="000000" w:themeColor="text1"/>
          <w:sz w:val="24"/>
          <w:szCs w:val="24"/>
          <w14:textFill>
            <w14:solidFill>
              <w14:schemeClr w14:val="tx1"/>
            </w14:solidFill>
          </w14:textFill>
        </w:rPr>
        <w:t>万元的建筑工程（且其中一项为</w:t>
      </w:r>
      <w:r>
        <w:rPr>
          <w:rStyle w:val="11"/>
          <w:rFonts w:hint="eastAsia" w:ascii="宋体" w:hAnsi="宋体" w:eastAsia="宋体" w:cs="宋体"/>
          <w:color w:val="000000" w:themeColor="text1"/>
          <w:sz w:val="24"/>
          <w:szCs w:val="24"/>
          <w14:textFill>
            <w14:solidFill>
              <w14:schemeClr w14:val="tx1"/>
            </w14:solidFill>
          </w14:textFill>
        </w:rPr>
        <w:t>钢结构厂房类</w:t>
      </w:r>
      <w:r>
        <w:rPr>
          <w:rFonts w:hint="eastAsia" w:ascii="宋体" w:hAnsi="宋体" w:eastAsia="宋体" w:cs="宋体"/>
          <w:color w:val="000000" w:themeColor="text1"/>
          <w:sz w:val="24"/>
          <w:szCs w:val="24"/>
          <w14:textFill>
            <w14:solidFill>
              <w14:schemeClr w14:val="tx1"/>
            </w14:solidFill>
          </w14:textFill>
        </w:rPr>
        <w:t>）施工总承包技术负责人</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2.2.4 对专职安全人员的要求：</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a.专职安全人员 2 名，须具有有效的安全生产考核合格证（C证）（申请人可提供所在省份相关建筑施工企业管理人员安全生产考核信息系统的证书查询信息网页打印件或电子证照打印件），且申请人为在职人员。需提供申请人近6个月为拟派专职安全人员缴纳社保资金的有效的社保证明材料（以投标人（或其分支机构）所属当地社保管理部门出具的证明材料的原件或者复印件为准）。</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b. 拟派专职安全人员必须在安徽省建筑市场监管公共服务平台的人员中选取。省外进皖企业，拟派专职安全员须在“安徽省建筑市场监管公共服务平台”办理了登记手续。</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2.3 其他条件要求</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2.3.1单位负责人为同一人或者存在控股、管理、关联关系的不同单位，不得同时参加本招标项目投标，否则其投标均无效</w:t>
      </w:r>
      <w:r>
        <w:rPr>
          <w:rFonts w:hint="eastAsia" w:ascii="宋体" w:hAnsi="宋体" w:eastAsia="宋体" w:cs="宋体"/>
          <w:color w:val="000000" w:themeColor="text1"/>
          <w:sz w:val="24"/>
          <w:szCs w:val="24"/>
          <w14:textFill>
            <w14:solidFill>
              <w14:schemeClr w14:val="tx1"/>
            </w14:solidFill>
          </w14:textFill>
        </w:rPr>
        <w:t>。</w:t>
      </w:r>
    </w:p>
    <w:p>
      <w:pPr>
        <w:spacing w:before="120" w:beforeLines="50" w:line="360" w:lineRule="auto"/>
        <w:ind w:firstLine="482"/>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三、资格预审申请文件的编制</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3.1 资格预审申请文件按照第二章《资格预审申请文件格式》编制。如有必要，可以增加附页，并作为资格预审申请文件的组成部分。</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3.2 资格预审申请文件的编制要求</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3.2.1 资格预审申请文件的签字人应为法定代表人或经正式授权的代理人。</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(1)如果资格预审申请文件由委托代理人签署，则申请人需提交附有法定代表人身份证明的授权委托书，授权委托书应按规定的书面方式出具，并由法定代表人和委托代理人签名或盖章。</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(2)如果由申请人的法定代表人亲自签署资格预审申请文件，则不需提交授权委托书。</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3.3 资格预审申请文件的装订、签字</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3.3.1 资格预审申请文件正本一份，副本一份，加盖公章完整资审扫描件电子文档一份(U 盘)。正本和副本的封面上应清楚地标记“正本”或“副本”字样。当正本和副本不一致时，以正本为准。</w:t>
      </w:r>
    </w:p>
    <w:p>
      <w:pPr>
        <w:kinsoku w:val="0"/>
        <w:autoSpaceDE w:val="0"/>
        <w:autoSpaceDN w:val="0"/>
        <w:adjustRightInd w:val="0"/>
        <w:snapToGrid w:val="0"/>
        <w:spacing w:line="377" w:lineRule="auto"/>
        <w:ind w:left="6" w:right="68" w:firstLine="500"/>
        <w:jc w:val="both"/>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pacing w:val="5"/>
          <w:sz w:val="24"/>
          <w:szCs w:val="24"/>
          <w14:textFill>
            <w14:solidFill>
              <w14:schemeClr w14:val="tx1"/>
            </w14:solidFill>
          </w14:textFill>
        </w:rPr>
        <w:t>3.3.2 资格预审申请文件正本与副本应分别装订成册 (A4 纸幅)并进行密封 。资格预审申请文件不得采用活页夹装订，否则，招标人对由于资格预审申请文件装订松散而造成的丢失或其他后果不承担任何责任。</w:t>
      </w:r>
    </w:p>
    <w:p>
      <w:pPr>
        <w:spacing w:before="120" w:beforeLines="50" w:line="360" w:lineRule="auto"/>
        <w:ind w:firstLine="482"/>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四、资格预审申请文件的递交</w:t>
      </w:r>
    </w:p>
    <w:p>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4.1提交资格预审申请文件最后截止时间为 2023年8月 </w:t>
      </w:r>
      <w:r>
        <w:rPr>
          <w:rFonts w:hint="eastAsia" w:ascii="宋体" w:hAnsi="宋体" w:eastAsia="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 xml:space="preserve"> 日下午17：00止。</w:t>
      </w:r>
    </w:p>
    <w:p>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4.2 </w:t>
      </w:r>
      <w:r>
        <w:rPr>
          <w:rFonts w:hint="eastAsia" w:ascii="宋体" w:hAnsi="宋体" w:eastAsia="宋体" w:cs="宋体"/>
          <w:color w:val="000000" w:themeColor="text1"/>
          <w:spacing w:val="5"/>
          <w:sz w:val="24"/>
          <w:szCs w:val="24"/>
          <w14:textFill>
            <w14:solidFill>
              <w14:schemeClr w14:val="tx1"/>
            </w14:solidFill>
          </w14:textFill>
        </w:rPr>
        <w:t>提交资格预审文件方式：推荐</w:t>
      </w:r>
      <w:r>
        <w:rPr>
          <w:rStyle w:val="11"/>
          <w:rFonts w:hint="eastAsia" w:ascii="宋体" w:hAnsi="宋体" w:eastAsia="宋体" w:cs="宋体"/>
          <w:color w:val="000000" w:themeColor="text1"/>
          <w:spacing w:val="5"/>
          <w:sz w:val="24"/>
          <w:szCs w:val="24"/>
          <w14:textFill>
            <w14:solidFill>
              <w14:schemeClr w14:val="tx1"/>
            </w14:solidFill>
          </w14:textFill>
        </w:rPr>
        <w:t>采用邮寄方式（邮寄不能用快递袋替代密封文件袋）</w:t>
      </w:r>
      <w:r>
        <w:rPr>
          <w:rFonts w:hint="eastAsia" w:ascii="宋体" w:hAnsi="宋体" w:eastAsia="宋体" w:cs="宋体"/>
          <w:color w:val="000000" w:themeColor="text1"/>
          <w:spacing w:val="5"/>
          <w:sz w:val="24"/>
          <w:szCs w:val="24"/>
          <w14:textFill>
            <w14:solidFill>
              <w14:schemeClr w14:val="tx1"/>
            </w14:solidFill>
          </w14:textFill>
        </w:rPr>
        <w:t>提交资格预审申请文件</w:t>
      </w:r>
      <w:r>
        <w:rPr>
          <w:rStyle w:val="11"/>
          <w:rFonts w:hint="eastAsia" w:ascii="宋体" w:hAnsi="宋体" w:eastAsia="宋体" w:cs="宋体"/>
          <w:color w:val="000000" w:themeColor="text1"/>
          <w:spacing w:val="5"/>
          <w:sz w:val="24"/>
          <w:szCs w:val="24"/>
          <w14:textFill>
            <w14:solidFill>
              <w14:schemeClr w14:val="tx1"/>
            </w14:solidFill>
          </w14:textFill>
        </w:rPr>
        <w:t>，</w:t>
      </w:r>
      <w:r>
        <w:rPr>
          <w:rFonts w:hint="eastAsia" w:ascii="宋体" w:hAnsi="宋体" w:eastAsia="宋体" w:cs="宋体"/>
          <w:color w:val="000000" w:themeColor="text1"/>
          <w:spacing w:val="5"/>
          <w:sz w:val="24"/>
          <w:szCs w:val="24"/>
          <w14:textFill>
            <w14:solidFill>
              <w14:schemeClr w14:val="tx1"/>
            </w14:solidFill>
          </w14:textFill>
        </w:rPr>
        <w:t>在投标截止时间前如</w:t>
      </w:r>
      <w:r>
        <w:rPr>
          <w:rStyle w:val="11"/>
          <w:rFonts w:hint="eastAsia" w:ascii="宋体" w:hAnsi="宋体" w:eastAsia="宋体" w:cs="宋体"/>
          <w:color w:val="000000" w:themeColor="text1"/>
          <w:spacing w:val="5"/>
          <w:sz w:val="24"/>
          <w:szCs w:val="24"/>
          <w14:textFill>
            <w14:solidFill>
              <w14:schemeClr w14:val="tx1"/>
            </w14:solidFill>
          </w14:textFill>
        </w:rPr>
        <w:t>采用邮寄形式</w:t>
      </w:r>
      <w:r>
        <w:rPr>
          <w:rFonts w:hint="eastAsia" w:ascii="宋体" w:hAnsi="宋体" w:eastAsia="宋体" w:cs="宋体"/>
          <w:color w:val="000000" w:themeColor="text1"/>
          <w:spacing w:val="5"/>
          <w:sz w:val="24"/>
          <w:szCs w:val="24"/>
          <w14:textFill>
            <w14:solidFill>
              <w14:schemeClr w14:val="tx1"/>
            </w14:solidFill>
          </w14:textFill>
        </w:rPr>
        <w:t>送至提交资格预审申请文件地点，以</w:t>
      </w:r>
      <w:r>
        <w:rPr>
          <w:rStyle w:val="11"/>
          <w:rFonts w:hint="eastAsia" w:ascii="宋体" w:hAnsi="宋体" w:eastAsia="宋体" w:cs="宋体"/>
          <w:color w:val="000000" w:themeColor="text1"/>
          <w:spacing w:val="5"/>
          <w:sz w:val="24"/>
          <w:szCs w:val="24"/>
          <w14:textFill>
            <w14:solidFill>
              <w14:schemeClr w14:val="tx1"/>
            </w14:solidFill>
          </w14:textFill>
        </w:rPr>
        <w:t>邮寄到达的时间</w:t>
      </w:r>
      <w:r>
        <w:rPr>
          <w:rFonts w:hint="eastAsia" w:ascii="宋体" w:hAnsi="宋体" w:eastAsia="宋体" w:cs="宋体"/>
          <w:color w:val="000000" w:themeColor="text1"/>
          <w:spacing w:val="5"/>
          <w:sz w:val="24"/>
          <w:szCs w:val="24"/>
          <w14:textFill>
            <w14:solidFill>
              <w14:schemeClr w14:val="tx1"/>
            </w14:solidFill>
          </w14:textFill>
        </w:rPr>
        <w:t>为准，投标人应自行考虑投标文件的邮寄时间；采用当面送达形式送至提交资格预审申请文件地点，当面送达需注意以下事项：</w:t>
      </w:r>
      <w:r>
        <w:rPr>
          <w:rFonts w:hint="eastAsia" w:ascii="宋体" w:hAnsi="宋体" w:eastAsia="宋体" w:cs="宋体"/>
          <w:color w:val="000000" w:themeColor="text1"/>
          <w:spacing w:val="5"/>
          <w:sz w:val="21"/>
          <w:szCs w:val="21"/>
          <w14:textFill>
            <w14:solidFill>
              <w14:schemeClr w14:val="tx1"/>
            </w14:solidFill>
          </w14:textFill>
        </w:rPr>
        <w:br w:type="textWrapping"/>
      </w:r>
      <w:r>
        <w:rPr>
          <w:rFonts w:hint="eastAsia" w:ascii="宋体" w:hAnsi="宋体" w:eastAsia="宋体" w:cs="宋体"/>
          <w:color w:val="000000" w:themeColor="text1"/>
          <w:spacing w:val="5"/>
          <w:sz w:val="21"/>
          <w:szCs w:val="21"/>
          <w14:textFill>
            <w14:solidFill>
              <w14:schemeClr w14:val="tx1"/>
            </w14:solidFill>
          </w14:textFill>
        </w:rPr>
        <w:t xml:space="preserve">   </w:t>
      </w:r>
      <w:r>
        <w:rPr>
          <w:rFonts w:hint="eastAsia" w:ascii="宋体" w:hAnsi="宋体" w:eastAsia="宋体" w:cs="宋体"/>
          <w:color w:val="000000" w:themeColor="text1"/>
          <w:spacing w:val="5"/>
          <w:sz w:val="24"/>
          <w:szCs w:val="24"/>
          <w14:textFill>
            <w14:solidFill>
              <w14:schemeClr w14:val="tx1"/>
            </w14:solidFill>
          </w14:textFill>
        </w:rPr>
        <w:t>4.2.1 </w:t>
      </w:r>
      <w:r>
        <w:rPr>
          <w:rFonts w:hint="eastAsia" w:ascii="宋体" w:hAnsi="宋体" w:eastAsia="宋体" w:cs="宋体"/>
          <w:color w:val="000000" w:themeColor="text1"/>
          <w:sz w:val="24"/>
          <w:szCs w:val="24"/>
          <w14:textFill>
            <w14:solidFill>
              <w14:schemeClr w14:val="tx1"/>
            </w14:solidFill>
          </w14:textFill>
        </w:rPr>
        <w:t>法人送申请文件的需持身份证原件和公司营业执照原件、加盖公章的身份证复印件和公司营业执照复印件；</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4.2.2 被委托人送申请文件的需持有身份证原件、加盖公章的身份证复印件和公司授权委托书。</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   4.3提交资格预审申请文件地址：科达制造股份有限公司总部大楼5楼总裁办，联系人：伍丽雅0757-23836473（详细地址：广东省佛山市顺德区陈村镇广隆工业园 科达制造股份有限公司总部大楼5楼）。</w:t>
      </w:r>
    </w:p>
    <w:p>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 逾期送达或未送达至指定地点的资格预审申请文件，视为无效申请文件，不予接收。</w:t>
      </w:r>
    </w:p>
    <w:p>
      <w:pPr>
        <w:spacing w:before="120" w:beforeLines="50" w:line="360" w:lineRule="auto"/>
        <w:ind w:firstLine="482"/>
        <w:jc w:val="both"/>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五、资格评审</w:t>
      </w:r>
    </w:p>
    <w:p>
      <w:pPr>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资格预审申请文件由招标人负责审查，未通过资格审查的申请人，无权参加本项目投标。</w:t>
      </w:r>
    </w:p>
    <w:p>
      <w:pPr>
        <w:pageBreakBefore/>
        <w:spacing w:line="360" w:lineRule="auto"/>
        <w:ind w:firstLine="643"/>
        <w:jc w:val="center"/>
        <w:rPr>
          <w:rFonts w:ascii="宋体" w:hAnsi="宋体"/>
          <w:b/>
          <w:sz w:val="32"/>
          <w:szCs w:val="32"/>
        </w:rPr>
      </w:pPr>
      <w:r>
        <w:rPr>
          <w:rFonts w:hint="eastAsia" w:ascii="宋体" w:hAnsi="宋体"/>
          <w:b/>
          <w:sz w:val="32"/>
          <w:szCs w:val="32"/>
        </w:rPr>
        <w:t>第二章  资格预审申请文件格式</w:t>
      </w:r>
    </w:p>
    <w:p>
      <w:pPr>
        <w:spacing w:line="360" w:lineRule="auto"/>
        <w:ind w:firstLine="482"/>
        <w:rPr>
          <w:rFonts w:ascii="宋体" w:hAnsi="宋体"/>
          <w:b/>
          <w:sz w:val="24"/>
          <w:szCs w:val="24"/>
        </w:rPr>
      </w:pPr>
      <w:r>
        <w:rPr>
          <w:rFonts w:hint="eastAsia" w:ascii="宋体" w:hAnsi="宋体"/>
          <w:b/>
          <w:sz w:val="24"/>
          <w:szCs w:val="24"/>
        </w:rPr>
        <w:t>一、封面格式</w:t>
      </w:r>
    </w:p>
    <w:p>
      <w:pPr>
        <w:spacing w:line="360" w:lineRule="auto"/>
        <w:ind w:firstLine="420"/>
        <w:rPr>
          <w:rFonts w:ascii="宋体" w:hAnsi="宋体"/>
          <w:sz w:val="21"/>
          <w:szCs w:val="21"/>
        </w:rPr>
      </w:pPr>
    </w:p>
    <w:p>
      <w:pPr>
        <w:spacing w:line="360" w:lineRule="auto"/>
        <w:ind w:firstLine="0" w:firstLineChars="0"/>
        <w:rPr>
          <w:rFonts w:ascii="宋体" w:hAnsi="宋体"/>
          <w:b/>
          <w:sz w:val="44"/>
          <w:szCs w:val="44"/>
        </w:rPr>
      </w:pPr>
      <w:r>
        <w:rPr>
          <w:rFonts w:hint="eastAsia" w:ascii="宋体" w:hAnsi="宋体"/>
          <w:b/>
          <w:sz w:val="44"/>
          <w:szCs w:val="44"/>
        </w:rPr>
        <w:t>高端高压柱塞泵和马达研发制造基地项目</w:t>
      </w:r>
    </w:p>
    <w:p>
      <w:pPr>
        <w:spacing w:line="360" w:lineRule="auto"/>
        <w:ind w:firstLine="0" w:firstLineChars="0"/>
        <w:jc w:val="center"/>
        <w:rPr>
          <w:rFonts w:ascii="宋体" w:hAnsi="宋体"/>
          <w:sz w:val="21"/>
          <w:szCs w:val="21"/>
        </w:rPr>
      </w:pPr>
      <w:r>
        <w:rPr>
          <w:rFonts w:hint="eastAsia" w:ascii="宋体" w:hAnsi="宋体"/>
          <w:b/>
          <w:sz w:val="44"/>
          <w:szCs w:val="44"/>
        </w:rPr>
        <w:t>建设工程施工总承包（不含钢结构）</w:t>
      </w: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199" w:firstLineChars="62"/>
        <w:jc w:val="center"/>
        <w:rPr>
          <w:rFonts w:ascii="宋体" w:hAnsi="宋体"/>
          <w:b/>
          <w:sz w:val="32"/>
          <w:szCs w:val="32"/>
        </w:rPr>
      </w:pPr>
      <w:r>
        <w:rPr>
          <w:rFonts w:hint="eastAsia" w:ascii="宋体" w:hAnsi="宋体"/>
          <w:b/>
          <w:sz w:val="32"/>
          <w:szCs w:val="32"/>
        </w:rPr>
        <w:t>资格预审申请文件</w:t>
      </w: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r>
        <w:rPr>
          <w:rFonts w:hint="eastAsia" w:ascii="宋体" w:hAnsi="宋体"/>
          <w:sz w:val="21"/>
          <w:szCs w:val="21"/>
        </w:rPr>
        <w:t>资格预审申请人：</w:t>
      </w:r>
      <w:r>
        <w:rPr>
          <w:rFonts w:ascii="宋体" w:hAnsi="宋体"/>
          <w:sz w:val="21"/>
          <w:szCs w:val="21"/>
        </w:rPr>
        <w:t xml:space="preserve">         </w:t>
      </w:r>
      <w:r>
        <w:rPr>
          <w:rFonts w:hint="eastAsia" w:ascii="宋体" w:hAnsi="宋体"/>
          <w:sz w:val="21"/>
          <w:szCs w:val="21"/>
        </w:rPr>
        <w:t>（全称、盖章）</w:t>
      </w:r>
      <w:r>
        <w:rPr>
          <w:rFonts w:ascii="宋体" w:hAnsi="宋体"/>
          <w:sz w:val="21"/>
          <w:szCs w:val="21"/>
        </w:rPr>
        <w:t xml:space="preserve">       </w:t>
      </w:r>
    </w:p>
    <w:p>
      <w:pPr>
        <w:spacing w:line="360" w:lineRule="auto"/>
        <w:ind w:firstLine="420"/>
        <w:rPr>
          <w:rFonts w:ascii="宋体" w:hAnsi="宋体"/>
          <w:sz w:val="21"/>
          <w:szCs w:val="21"/>
        </w:rPr>
      </w:pPr>
      <w:r>
        <w:rPr>
          <w:rFonts w:hint="eastAsia" w:ascii="宋体" w:hAnsi="宋体"/>
          <w:sz w:val="21"/>
          <w:szCs w:val="21"/>
        </w:rPr>
        <w:t>法定代表人或其授权代理人 （签字或盖章）</w:t>
      </w:r>
      <w:r>
        <w:rPr>
          <w:rFonts w:ascii="宋体" w:hAnsi="宋体"/>
          <w:sz w:val="21"/>
          <w:szCs w:val="21"/>
        </w:rPr>
        <w:t xml:space="preserve">  </w:t>
      </w:r>
    </w:p>
    <w:p>
      <w:pPr>
        <w:spacing w:line="360" w:lineRule="auto"/>
        <w:ind w:firstLine="420"/>
        <w:rPr>
          <w:rFonts w:ascii="宋体" w:hAnsi="宋体"/>
          <w:sz w:val="21"/>
          <w:szCs w:val="21"/>
        </w:rPr>
      </w:pPr>
      <w:r>
        <w:rPr>
          <w:rFonts w:hint="eastAsia" w:ascii="宋体" w:hAnsi="宋体"/>
          <w:sz w:val="21"/>
          <w:szCs w:val="21"/>
        </w:rPr>
        <w:t>联系人：</w:t>
      </w:r>
      <w:r>
        <w:rPr>
          <w:rFonts w:ascii="宋体" w:hAnsi="宋体"/>
          <w:sz w:val="21"/>
          <w:szCs w:val="21"/>
        </w:rPr>
        <w:t xml:space="preserve">                                        </w:t>
      </w:r>
    </w:p>
    <w:p>
      <w:pPr>
        <w:spacing w:line="360" w:lineRule="auto"/>
        <w:ind w:firstLine="420"/>
        <w:rPr>
          <w:rFonts w:ascii="宋体" w:hAnsi="宋体"/>
          <w:sz w:val="21"/>
          <w:szCs w:val="21"/>
        </w:rPr>
      </w:pPr>
      <w:r>
        <w:rPr>
          <w:rFonts w:hint="eastAsia" w:ascii="宋体" w:hAnsi="宋体"/>
          <w:sz w:val="21"/>
          <w:szCs w:val="21"/>
        </w:rPr>
        <w:t>手</w:t>
      </w:r>
      <w:r>
        <w:rPr>
          <w:rFonts w:ascii="宋体" w:hAnsi="宋体"/>
          <w:sz w:val="21"/>
          <w:szCs w:val="21"/>
        </w:rPr>
        <w:t xml:space="preserve">  </w:t>
      </w:r>
      <w:r>
        <w:rPr>
          <w:rFonts w:hint="eastAsia" w:ascii="宋体" w:hAnsi="宋体"/>
          <w:sz w:val="21"/>
          <w:szCs w:val="21"/>
        </w:rPr>
        <w:t>机：</w:t>
      </w:r>
      <w:r>
        <w:rPr>
          <w:rFonts w:ascii="宋体" w:hAnsi="宋体"/>
          <w:sz w:val="21"/>
          <w:szCs w:val="21"/>
        </w:rPr>
        <w:t xml:space="preserve">                                        </w:t>
      </w:r>
    </w:p>
    <w:p>
      <w:pPr>
        <w:spacing w:line="360" w:lineRule="auto"/>
        <w:ind w:firstLine="420"/>
        <w:rPr>
          <w:rFonts w:ascii="宋体" w:hAnsi="宋体"/>
          <w:sz w:val="21"/>
          <w:szCs w:val="21"/>
        </w:rPr>
      </w:pPr>
      <w:r>
        <w:rPr>
          <w:rFonts w:hint="eastAsia" w:ascii="宋体" w:hAnsi="宋体"/>
          <w:sz w:val="21"/>
          <w:szCs w:val="21"/>
        </w:rPr>
        <w:t>电</w:t>
      </w:r>
      <w:r>
        <w:rPr>
          <w:rFonts w:ascii="宋体" w:hAnsi="宋体"/>
          <w:sz w:val="21"/>
          <w:szCs w:val="21"/>
        </w:rPr>
        <w:t xml:space="preserve">  </w:t>
      </w:r>
      <w:r>
        <w:rPr>
          <w:rFonts w:hint="eastAsia" w:ascii="宋体" w:hAnsi="宋体"/>
          <w:sz w:val="21"/>
          <w:szCs w:val="21"/>
        </w:rPr>
        <w:t>话：</w:t>
      </w:r>
      <w:r>
        <w:rPr>
          <w:rFonts w:ascii="宋体" w:hAnsi="宋体"/>
          <w:sz w:val="21"/>
          <w:szCs w:val="21"/>
        </w:rPr>
        <w:t xml:space="preserve">                                        </w:t>
      </w:r>
    </w:p>
    <w:p>
      <w:pPr>
        <w:spacing w:line="360" w:lineRule="auto"/>
        <w:ind w:firstLine="420"/>
        <w:rPr>
          <w:rFonts w:ascii="宋体" w:hAnsi="宋体"/>
          <w:sz w:val="21"/>
          <w:szCs w:val="21"/>
        </w:rPr>
      </w:pPr>
      <w:r>
        <w:rPr>
          <w:rFonts w:hint="eastAsia" w:ascii="宋体" w:hAnsi="宋体"/>
          <w:sz w:val="21"/>
          <w:szCs w:val="21"/>
        </w:rPr>
        <w:t>邮  箱：</w:t>
      </w:r>
      <w:r>
        <w:rPr>
          <w:rFonts w:ascii="宋体" w:hAnsi="宋体"/>
          <w:sz w:val="21"/>
          <w:szCs w:val="21"/>
        </w:rPr>
        <w:t xml:space="preserve">  </w:t>
      </w:r>
    </w:p>
    <w:p>
      <w:pPr>
        <w:spacing w:line="360" w:lineRule="auto"/>
        <w:ind w:firstLine="420"/>
        <w:rPr>
          <w:rFonts w:ascii="宋体" w:hAnsi="宋体"/>
          <w:sz w:val="21"/>
          <w:szCs w:val="21"/>
        </w:rPr>
      </w:pPr>
      <w:r>
        <w:rPr>
          <w:rFonts w:hint="eastAsia" w:ascii="宋体" w:hAnsi="宋体"/>
          <w:sz w:val="21"/>
          <w:szCs w:val="21"/>
        </w:rPr>
        <w:t>日  期：</w:t>
      </w:r>
      <w:r>
        <w:rPr>
          <w:rFonts w:ascii="宋体" w:hAnsi="宋体"/>
          <w:sz w:val="21"/>
          <w:szCs w:val="21"/>
        </w:rPr>
        <w:t xml:space="preserve">                                      </w:t>
      </w: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pageBreakBefore/>
        <w:spacing w:line="360" w:lineRule="auto"/>
        <w:ind w:firstLine="482"/>
        <w:rPr>
          <w:rFonts w:ascii="宋体" w:hAnsi="宋体"/>
          <w:b/>
          <w:sz w:val="24"/>
          <w:szCs w:val="24"/>
        </w:rPr>
      </w:pPr>
      <w:r>
        <w:rPr>
          <w:rFonts w:hint="eastAsia" w:ascii="宋体" w:hAnsi="宋体"/>
          <w:b/>
          <w:sz w:val="24"/>
          <w:szCs w:val="24"/>
        </w:rPr>
        <w:t>一、授权委托书</w:t>
      </w:r>
    </w:p>
    <w:p>
      <w:pPr>
        <w:spacing w:line="360" w:lineRule="auto"/>
        <w:ind w:firstLine="422"/>
        <w:jc w:val="center"/>
        <w:rPr>
          <w:rFonts w:ascii="宋体" w:hAnsi="宋体"/>
          <w:b/>
          <w:sz w:val="21"/>
          <w:szCs w:val="21"/>
        </w:rPr>
      </w:pPr>
      <w:r>
        <w:rPr>
          <w:rFonts w:hint="eastAsia" w:ascii="宋体" w:hAnsi="宋体"/>
          <w:b/>
          <w:sz w:val="21"/>
          <w:szCs w:val="21"/>
        </w:rPr>
        <w:t>授权委托书</w:t>
      </w:r>
    </w:p>
    <w:p>
      <w:pPr>
        <w:spacing w:line="360" w:lineRule="auto"/>
        <w:ind w:firstLine="420"/>
        <w:rPr>
          <w:rFonts w:ascii="宋体" w:hAnsi="宋体"/>
          <w:sz w:val="21"/>
          <w:szCs w:val="21"/>
        </w:rPr>
      </w:pPr>
    </w:p>
    <w:p>
      <w:pPr>
        <w:spacing w:line="360" w:lineRule="auto"/>
        <w:ind w:firstLine="420"/>
        <w:rPr>
          <w:rFonts w:ascii="宋体" w:hAnsi="宋体"/>
          <w:sz w:val="21"/>
          <w:szCs w:val="21"/>
        </w:rPr>
      </w:pPr>
      <w:r>
        <w:rPr>
          <w:rFonts w:hint="eastAsia" w:ascii="宋体" w:hAnsi="宋体"/>
          <w:sz w:val="21"/>
          <w:szCs w:val="21"/>
        </w:rPr>
        <w:t>致：</w:t>
      </w:r>
      <w:r>
        <w:rPr>
          <w:rFonts w:ascii="宋体" w:hAnsi="宋体"/>
          <w:sz w:val="21"/>
          <w:szCs w:val="21"/>
          <w:u w:val="single"/>
        </w:rPr>
        <w:t xml:space="preserve">          (</w:t>
      </w:r>
      <w:r>
        <w:rPr>
          <w:rFonts w:hint="eastAsia" w:ascii="宋体" w:hAnsi="宋体"/>
          <w:sz w:val="21"/>
          <w:szCs w:val="21"/>
          <w:u w:val="single"/>
        </w:rPr>
        <w:t>招标人</w:t>
      </w:r>
      <w:r>
        <w:rPr>
          <w:rFonts w:ascii="宋体" w:hAnsi="宋体"/>
          <w:sz w:val="21"/>
          <w:szCs w:val="21"/>
          <w:u w:val="single"/>
        </w:rPr>
        <w:t xml:space="preserve">)           </w:t>
      </w:r>
      <w:r>
        <w:rPr>
          <w:rFonts w:hint="eastAsia" w:ascii="宋体" w:hAnsi="宋体"/>
          <w:sz w:val="21"/>
          <w:szCs w:val="21"/>
        </w:rPr>
        <w:t>：</w:t>
      </w:r>
    </w:p>
    <w:p>
      <w:pPr>
        <w:spacing w:line="360" w:lineRule="auto"/>
        <w:ind w:firstLine="420"/>
        <w:rPr>
          <w:rFonts w:ascii="宋体" w:hAnsi="宋体"/>
          <w:sz w:val="21"/>
          <w:szCs w:val="21"/>
        </w:rPr>
      </w:pPr>
    </w:p>
    <w:p>
      <w:pPr>
        <w:spacing w:line="360" w:lineRule="auto"/>
        <w:ind w:firstLine="420"/>
        <w:rPr>
          <w:rFonts w:ascii="宋体" w:hAnsi="宋体"/>
          <w:sz w:val="21"/>
          <w:szCs w:val="21"/>
        </w:rPr>
      </w:pPr>
      <w:r>
        <w:rPr>
          <w:rFonts w:hint="eastAsia" w:ascii="宋体" w:hAnsi="宋体"/>
          <w:sz w:val="21"/>
          <w:szCs w:val="21"/>
        </w:rPr>
        <w:t>本授权书宣告：</w:t>
      </w:r>
      <w:r>
        <w:rPr>
          <w:rFonts w:ascii="宋体" w:hAnsi="宋体"/>
          <w:sz w:val="21"/>
          <w:szCs w:val="21"/>
          <w:u w:val="single"/>
        </w:rPr>
        <w:t xml:space="preserve"> </w:t>
      </w:r>
      <w:r>
        <w:rPr>
          <w:rFonts w:hint="eastAsia" w:ascii="宋体" w:hAnsi="宋体"/>
          <w:sz w:val="21"/>
          <w:szCs w:val="21"/>
          <w:u w:val="single"/>
        </w:rPr>
        <w:t>（资格预审申请人全称）</w:t>
      </w:r>
      <w:r>
        <w:rPr>
          <w:rFonts w:ascii="宋体" w:hAnsi="宋体"/>
          <w:sz w:val="21"/>
          <w:szCs w:val="21"/>
          <w:u w:val="single"/>
        </w:rPr>
        <w:t xml:space="preserve">             </w:t>
      </w:r>
      <w:r>
        <w:rPr>
          <w:rFonts w:hint="eastAsia" w:ascii="宋体" w:hAnsi="宋体"/>
          <w:sz w:val="21"/>
          <w:szCs w:val="21"/>
          <w:u w:val="single"/>
        </w:rPr>
        <w:t>（职务）</w:t>
      </w:r>
      <w:r>
        <w:rPr>
          <w:rFonts w:ascii="宋体" w:hAnsi="宋体"/>
          <w:sz w:val="21"/>
          <w:szCs w:val="21"/>
          <w:u w:val="single"/>
        </w:rPr>
        <w:t xml:space="preserve">         </w:t>
      </w:r>
      <w:r>
        <w:rPr>
          <w:rFonts w:hint="eastAsia" w:ascii="宋体" w:hAnsi="宋体"/>
          <w:sz w:val="21"/>
          <w:szCs w:val="21"/>
          <w:u w:val="single"/>
        </w:rPr>
        <w:t>（姓名）</w:t>
      </w:r>
      <w:r>
        <w:rPr>
          <w:rFonts w:hint="eastAsia" w:ascii="宋体" w:hAnsi="宋体"/>
          <w:sz w:val="21"/>
          <w:szCs w:val="21"/>
        </w:rPr>
        <w:t>以其法定代表人的身份，合法代表本单位，授权</w:t>
      </w:r>
      <w:r>
        <w:rPr>
          <w:rFonts w:ascii="宋体" w:hAnsi="宋体"/>
          <w:sz w:val="21"/>
          <w:szCs w:val="21"/>
          <w:u w:val="single"/>
        </w:rPr>
        <w:t xml:space="preserve">      </w:t>
      </w:r>
      <w:r>
        <w:rPr>
          <w:rFonts w:hint="eastAsia" w:ascii="宋体" w:hAnsi="宋体"/>
          <w:sz w:val="21"/>
          <w:szCs w:val="21"/>
          <w:u w:val="single"/>
        </w:rPr>
        <w:t>（资格预审申请人全称）</w:t>
      </w:r>
      <w:r>
        <w:rPr>
          <w:rFonts w:ascii="宋体" w:hAnsi="宋体"/>
          <w:sz w:val="21"/>
          <w:szCs w:val="21"/>
          <w:u w:val="single"/>
        </w:rPr>
        <w:t xml:space="preserve">        </w:t>
      </w:r>
      <w:r>
        <w:rPr>
          <w:rFonts w:hint="eastAsia" w:ascii="宋体" w:hAnsi="宋体"/>
          <w:sz w:val="21"/>
          <w:szCs w:val="21"/>
        </w:rPr>
        <w:t>的</w:t>
      </w:r>
      <w:r>
        <w:rPr>
          <w:rFonts w:ascii="宋体" w:hAnsi="宋体"/>
          <w:sz w:val="21"/>
          <w:szCs w:val="21"/>
          <w:u w:val="single"/>
        </w:rPr>
        <w:t xml:space="preserve"> </w:t>
      </w:r>
      <w:r>
        <w:rPr>
          <w:rFonts w:hint="eastAsia" w:ascii="宋体" w:hAnsi="宋体"/>
          <w:sz w:val="21"/>
          <w:szCs w:val="21"/>
          <w:u w:val="single"/>
        </w:rPr>
        <w:t>（职务）</w:t>
      </w:r>
      <w:r>
        <w:rPr>
          <w:rFonts w:ascii="宋体" w:hAnsi="宋体"/>
          <w:sz w:val="21"/>
          <w:szCs w:val="21"/>
          <w:u w:val="single"/>
        </w:rPr>
        <w:t xml:space="preserve">  </w:t>
      </w:r>
      <w:r>
        <w:rPr>
          <w:rFonts w:hint="eastAsia" w:ascii="宋体" w:hAnsi="宋体"/>
          <w:sz w:val="21"/>
          <w:szCs w:val="21"/>
          <w:u w:val="single"/>
        </w:rPr>
        <w:t>（姓名）</w:t>
      </w:r>
      <w:r>
        <w:rPr>
          <w:rFonts w:ascii="宋体" w:hAnsi="宋体"/>
          <w:sz w:val="21"/>
          <w:szCs w:val="21"/>
        </w:rPr>
        <w:t xml:space="preserve"> </w:t>
      </w:r>
      <w:r>
        <w:rPr>
          <w:rFonts w:hint="eastAsia" w:ascii="宋体" w:hAnsi="宋体"/>
          <w:sz w:val="21"/>
          <w:szCs w:val="21"/>
        </w:rPr>
        <w:t>为我单位代理人，该代理人有权在</w:t>
      </w:r>
      <w:r>
        <w:rPr>
          <w:rFonts w:ascii="宋体" w:hAnsi="宋体"/>
          <w:sz w:val="21"/>
          <w:szCs w:val="21"/>
          <w:u w:val="single"/>
        </w:rPr>
        <w:t xml:space="preserve">           (</w:t>
      </w:r>
      <w:r>
        <w:rPr>
          <w:rFonts w:hint="eastAsia" w:ascii="宋体" w:hAnsi="宋体"/>
          <w:sz w:val="21"/>
          <w:szCs w:val="21"/>
          <w:u w:val="single"/>
        </w:rPr>
        <w:t>招标项目名称</w:t>
      </w:r>
      <w:r>
        <w:rPr>
          <w:rFonts w:ascii="宋体" w:hAnsi="宋体"/>
          <w:sz w:val="21"/>
          <w:szCs w:val="21"/>
          <w:u w:val="single"/>
        </w:rPr>
        <w:t xml:space="preserve">)       </w:t>
      </w:r>
      <w:r>
        <w:rPr>
          <w:rFonts w:hint="eastAsia" w:ascii="宋体" w:hAnsi="宋体"/>
          <w:sz w:val="21"/>
          <w:szCs w:val="21"/>
        </w:rPr>
        <w:t>的投标活动中，以我单位的名义签署资格预审申请文件、澄清、接受投标邀请和全权处理与此有关的一切事项，我均予以认可。</w:t>
      </w:r>
    </w:p>
    <w:p>
      <w:pPr>
        <w:spacing w:line="360" w:lineRule="auto"/>
        <w:ind w:firstLine="420"/>
        <w:rPr>
          <w:rFonts w:ascii="宋体" w:hAnsi="宋体"/>
          <w:sz w:val="21"/>
          <w:szCs w:val="21"/>
        </w:rPr>
      </w:pPr>
    </w:p>
    <w:p>
      <w:pPr>
        <w:spacing w:line="360" w:lineRule="auto"/>
        <w:ind w:firstLine="420"/>
        <w:rPr>
          <w:rFonts w:ascii="宋体" w:hAnsi="宋体"/>
          <w:sz w:val="21"/>
          <w:szCs w:val="21"/>
        </w:rPr>
      </w:pPr>
      <w:r>
        <w:rPr>
          <w:rFonts w:hint="eastAsia" w:ascii="宋体" w:hAnsi="宋体"/>
          <w:sz w:val="21"/>
          <w:szCs w:val="21"/>
        </w:rPr>
        <w:t>资格预审申请人：</w:t>
      </w:r>
      <w:r>
        <w:rPr>
          <w:rFonts w:ascii="宋体" w:hAnsi="宋体"/>
          <w:sz w:val="21"/>
          <w:szCs w:val="21"/>
          <w:u w:val="single"/>
        </w:rPr>
        <w:t xml:space="preserve">              </w:t>
      </w:r>
      <w:r>
        <w:rPr>
          <w:rFonts w:hint="eastAsia" w:ascii="宋体" w:hAnsi="宋体"/>
          <w:sz w:val="21"/>
          <w:szCs w:val="21"/>
          <w:u w:val="single"/>
        </w:rPr>
        <w:t>（全称）</w:t>
      </w:r>
      <w:r>
        <w:rPr>
          <w:rFonts w:ascii="宋体" w:hAnsi="宋体"/>
          <w:sz w:val="21"/>
          <w:szCs w:val="21"/>
          <w:u w:val="single"/>
        </w:rPr>
        <w:t xml:space="preserve">  </w:t>
      </w:r>
      <w:r>
        <w:rPr>
          <w:rFonts w:hint="eastAsia" w:ascii="宋体" w:hAnsi="宋体"/>
          <w:sz w:val="21"/>
          <w:szCs w:val="21"/>
        </w:rPr>
        <w:t>（盖章）</w:t>
      </w:r>
      <w:r>
        <w:rPr>
          <w:rFonts w:ascii="宋体" w:hAnsi="宋体"/>
          <w:sz w:val="21"/>
          <w:szCs w:val="21"/>
        </w:rPr>
        <w:t xml:space="preserve">  </w:t>
      </w:r>
    </w:p>
    <w:p>
      <w:pPr>
        <w:spacing w:line="360" w:lineRule="auto"/>
        <w:ind w:firstLine="420"/>
        <w:rPr>
          <w:rFonts w:ascii="宋体" w:hAnsi="宋体"/>
          <w:sz w:val="21"/>
          <w:szCs w:val="21"/>
        </w:rPr>
      </w:pPr>
      <w:r>
        <w:rPr>
          <w:rFonts w:hint="eastAsia" w:ascii="宋体" w:hAnsi="宋体"/>
          <w:sz w:val="21"/>
          <w:szCs w:val="21"/>
        </w:rPr>
        <w:t>法定代表人：</w:t>
      </w:r>
      <w:r>
        <w:rPr>
          <w:rFonts w:ascii="宋体" w:hAnsi="宋体"/>
          <w:sz w:val="21"/>
          <w:szCs w:val="21"/>
          <w:u w:val="single"/>
        </w:rPr>
        <w:t xml:space="preserve">              </w:t>
      </w:r>
      <w:r>
        <w:rPr>
          <w:rFonts w:hint="eastAsia" w:ascii="宋体" w:hAnsi="宋体"/>
          <w:sz w:val="21"/>
          <w:szCs w:val="21"/>
          <w:u w:val="single"/>
        </w:rPr>
        <w:t>（签字或盖章）</w:t>
      </w:r>
      <w:r>
        <w:rPr>
          <w:rFonts w:ascii="宋体" w:hAnsi="宋体"/>
          <w:sz w:val="21"/>
          <w:szCs w:val="21"/>
          <w:u w:val="single"/>
        </w:rPr>
        <w:t xml:space="preserve">  </w:t>
      </w:r>
    </w:p>
    <w:p>
      <w:pPr>
        <w:spacing w:line="360" w:lineRule="auto"/>
        <w:ind w:firstLine="420"/>
        <w:rPr>
          <w:rFonts w:ascii="宋体" w:hAnsi="宋体"/>
          <w:sz w:val="21"/>
          <w:szCs w:val="21"/>
        </w:rPr>
      </w:pPr>
      <w:r>
        <w:rPr>
          <w:rFonts w:hint="eastAsia" w:ascii="宋体" w:hAnsi="宋体"/>
          <w:sz w:val="21"/>
          <w:szCs w:val="21"/>
        </w:rPr>
        <w:t>授权代理人：</w:t>
      </w:r>
      <w:r>
        <w:rPr>
          <w:rFonts w:ascii="宋体" w:hAnsi="宋体"/>
          <w:sz w:val="21"/>
          <w:szCs w:val="21"/>
        </w:rPr>
        <w:t xml:space="preserve"> </w:t>
      </w:r>
      <w:r>
        <w:rPr>
          <w:rFonts w:ascii="宋体" w:hAnsi="宋体"/>
          <w:sz w:val="21"/>
          <w:szCs w:val="21"/>
          <w:u w:val="single"/>
        </w:rPr>
        <w:t xml:space="preserve">             </w:t>
      </w:r>
      <w:r>
        <w:rPr>
          <w:rFonts w:hint="eastAsia" w:ascii="宋体" w:hAnsi="宋体"/>
          <w:sz w:val="21"/>
          <w:szCs w:val="21"/>
          <w:u w:val="single"/>
        </w:rPr>
        <w:t>（签字或盖章）</w:t>
      </w:r>
      <w:r>
        <w:rPr>
          <w:rFonts w:ascii="宋体" w:hAnsi="宋体"/>
          <w:sz w:val="21"/>
          <w:szCs w:val="21"/>
          <w:u w:val="single"/>
        </w:rPr>
        <w:t xml:space="preserve"> </w:t>
      </w:r>
      <w:r>
        <w:rPr>
          <w:rFonts w:ascii="宋体" w:hAnsi="宋体"/>
          <w:sz w:val="21"/>
          <w:szCs w:val="21"/>
        </w:rPr>
        <w:t xml:space="preserve"> </w:t>
      </w:r>
    </w:p>
    <w:p>
      <w:pPr>
        <w:spacing w:line="360" w:lineRule="auto"/>
        <w:ind w:firstLine="420"/>
        <w:rPr>
          <w:rFonts w:ascii="宋体" w:hAnsi="宋体"/>
          <w:sz w:val="21"/>
          <w:szCs w:val="21"/>
        </w:rPr>
      </w:pPr>
      <w:r>
        <w:rPr>
          <w:rFonts w:hint="eastAsia" w:ascii="宋体" w:hAnsi="宋体"/>
          <w:sz w:val="21"/>
          <w:szCs w:val="21"/>
        </w:rPr>
        <w:t>日　</w:t>
      </w:r>
      <w:r>
        <w:rPr>
          <w:rFonts w:ascii="宋体" w:hAnsi="宋体"/>
          <w:sz w:val="21"/>
          <w:szCs w:val="21"/>
        </w:rPr>
        <w:t xml:space="preserve">    </w:t>
      </w:r>
      <w:r>
        <w:rPr>
          <w:rFonts w:hint="eastAsia" w:ascii="宋体" w:hAnsi="宋体"/>
          <w:sz w:val="21"/>
          <w:szCs w:val="21"/>
        </w:rPr>
        <w:t>期：</w:t>
      </w:r>
      <w:r>
        <w:rPr>
          <w:rFonts w:ascii="宋体" w:hAnsi="宋体"/>
          <w:sz w:val="21"/>
          <w:szCs w:val="21"/>
        </w:rPr>
        <w:t xml:space="preserve">     </w:t>
      </w:r>
      <w:r>
        <w:rPr>
          <w:rFonts w:hint="eastAsia" w:ascii="宋体" w:hAnsi="宋体"/>
          <w:sz w:val="21"/>
          <w:szCs w:val="21"/>
        </w:rPr>
        <w:t>年</w:t>
      </w:r>
      <w:r>
        <w:rPr>
          <w:rFonts w:ascii="宋体" w:hAnsi="宋体"/>
          <w:sz w:val="21"/>
          <w:szCs w:val="21"/>
        </w:rPr>
        <w:t xml:space="preserve">       </w:t>
      </w:r>
      <w:r>
        <w:rPr>
          <w:rFonts w:hint="eastAsia" w:ascii="宋体" w:hAnsi="宋体"/>
          <w:sz w:val="21"/>
          <w:szCs w:val="21"/>
        </w:rPr>
        <w:t>月</w:t>
      </w:r>
      <w:r>
        <w:rPr>
          <w:rFonts w:ascii="宋体" w:hAnsi="宋体"/>
          <w:sz w:val="21"/>
          <w:szCs w:val="21"/>
        </w:rPr>
        <w:t xml:space="preserve">     </w:t>
      </w:r>
      <w:r>
        <w:rPr>
          <w:rFonts w:hint="eastAsia" w:ascii="宋体" w:hAnsi="宋体"/>
          <w:sz w:val="21"/>
          <w:szCs w:val="21"/>
        </w:rPr>
        <w:t>日</w:t>
      </w:r>
    </w:p>
    <w:p>
      <w:pPr>
        <w:spacing w:line="360" w:lineRule="auto"/>
        <w:ind w:firstLine="420"/>
        <w:rPr>
          <w:rFonts w:ascii="宋体" w:hAnsi="宋体"/>
          <w:sz w:val="21"/>
          <w:szCs w:val="21"/>
        </w:rPr>
      </w:pPr>
    </w:p>
    <w:p>
      <w:pPr>
        <w:spacing w:line="360" w:lineRule="auto"/>
        <w:ind w:firstLine="149" w:firstLineChars="71"/>
        <w:rPr>
          <w:rFonts w:ascii="宋体" w:hAnsi="宋体"/>
          <w:sz w:val="21"/>
          <w:szCs w:val="21"/>
        </w:rPr>
      </w:pPr>
      <w:r>
        <w:rPr>
          <w:rFonts w:hint="eastAsia" w:ascii="宋体" w:hAnsi="宋体"/>
          <w:sz w:val="21"/>
          <w:szCs w:val="21"/>
        </w:rPr>
        <w:t>（该处粘贴法定代表人及代理人身份证复印件）</w:t>
      </w:r>
    </w:p>
    <w:p>
      <w:pPr>
        <w:numPr>
          <w:ilvl w:val="0"/>
          <w:numId w:val="1"/>
        </w:numPr>
        <w:kinsoku w:val="0"/>
        <w:autoSpaceDE w:val="0"/>
        <w:autoSpaceDN w:val="0"/>
        <w:adjustRightInd w:val="0"/>
        <w:snapToGrid w:val="0"/>
        <w:spacing w:before="312" w:line="228" w:lineRule="auto"/>
        <w:ind w:left="23" w:firstLine="420"/>
        <w:textAlignment w:val="baseline"/>
        <w:rPr>
          <w:rFonts w:ascii="宋体" w:hAnsi="宋体"/>
          <w:b/>
          <w:sz w:val="24"/>
          <w:szCs w:val="24"/>
        </w:rPr>
      </w:pPr>
      <w:r>
        <w:rPr>
          <w:rFonts w:hint="eastAsia" w:ascii="宋体" w:hAnsi="宋体"/>
          <w:sz w:val="21"/>
          <w:szCs w:val="21"/>
        </w:rPr>
        <w:br w:type="page"/>
      </w:r>
      <w:r>
        <w:rPr>
          <w:rFonts w:hint="eastAsia" w:ascii="宋体" w:hAnsi="宋体"/>
          <w:b/>
          <w:sz w:val="24"/>
          <w:szCs w:val="24"/>
        </w:rPr>
        <w:t>资格预审申请人声明函</w:t>
      </w:r>
    </w:p>
    <w:p>
      <w:pPr>
        <w:kinsoku w:val="0"/>
        <w:autoSpaceDE w:val="0"/>
        <w:autoSpaceDN w:val="0"/>
        <w:adjustRightInd w:val="0"/>
        <w:snapToGrid w:val="0"/>
        <w:spacing w:before="312" w:line="228" w:lineRule="auto"/>
        <w:ind w:left="400" w:leftChars="200" w:firstLine="0" w:firstLineChars="0"/>
        <w:jc w:val="center"/>
        <w:textAlignment w:val="baseline"/>
        <w:rPr>
          <w:rFonts w:ascii="宋体" w:hAnsi="宋体"/>
          <w:b/>
          <w:sz w:val="24"/>
          <w:szCs w:val="24"/>
        </w:rPr>
      </w:pPr>
      <w:r>
        <w:rPr>
          <w:rFonts w:hint="eastAsia" w:ascii="宋体" w:hAnsi="宋体"/>
          <w:b/>
          <w:sz w:val="24"/>
          <w:szCs w:val="24"/>
        </w:rPr>
        <w:t>声明函</w:t>
      </w:r>
    </w:p>
    <w:p>
      <w:pPr>
        <w:kinsoku w:val="0"/>
        <w:autoSpaceDE w:val="0"/>
        <w:autoSpaceDN w:val="0"/>
        <w:adjustRightInd w:val="0"/>
        <w:snapToGrid w:val="0"/>
        <w:spacing w:before="312" w:line="228" w:lineRule="auto"/>
        <w:ind w:left="400" w:leftChars="200" w:firstLine="0" w:firstLineChars="0"/>
        <w:textAlignment w:val="baseline"/>
        <w:rPr>
          <w:rFonts w:ascii="宋体" w:hAnsi="宋体" w:cs="宋体"/>
          <w:sz w:val="21"/>
          <w:szCs w:val="21"/>
        </w:rPr>
      </w:pPr>
      <w:r>
        <w:rPr>
          <w:rFonts w:hint="eastAsia" w:ascii="宋体" w:hAnsi="宋体" w:cs="宋体"/>
          <w:spacing w:val="8"/>
          <w:sz w:val="21"/>
          <w:szCs w:val="21"/>
          <w:u w:val="single"/>
        </w:rPr>
        <w:t xml:space="preserve">      (招标人)          </w:t>
      </w:r>
      <w:r>
        <w:rPr>
          <w:rFonts w:ascii="宋体" w:hAnsi="宋体" w:cs="宋体"/>
          <w:spacing w:val="8"/>
          <w:sz w:val="21"/>
          <w:szCs w:val="21"/>
        </w:rPr>
        <w:t xml:space="preserve"> ：</w:t>
      </w:r>
    </w:p>
    <w:p>
      <w:pPr>
        <w:spacing w:before="162" w:line="377" w:lineRule="auto"/>
        <w:ind w:left="8" w:right="31" w:firstLine="460"/>
        <w:rPr>
          <w:rFonts w:ascii="宋体" w:hAnsi="宋体" w:cs="宋体"/>
          <w:sz w:val="21"/>
          <w:szCs w:val="21"/>
        </w:rPr>
      </w:pPr>
      <w:r>
        <w:rPr>
          <w:rFonts w:ascii="宋体" w:hAnsi="宋体" w:cs="宋体"/>
          <w:spacing w:val="10"/>
          <w:sz w:val="21"/>
          <w:szCs w:val="21"/>
        </w:rPr>
        <w:t>我单位参加</w:t>
      </w:r>
      <w:r>
        <w:rPr>
          <w:rFonts w:hint="eastAsia" w:ascii="宋体" w:hAnsi="宋体" w:cs="宋体"/>
          <w:spacing w:val="6"/>
          <w:sz w:val="21"/>
          <w:szCs w:val="21"/>
          <w:u w:val="single"/>
        </w:rPr>
        <w:t xml:space="preserve">         (招标项目名称)       </w:t>
      </w:r>
      <w:r>
        <w:rPr>
          <w:rFonts w:ascii="宋体" w:hAnsi="宋体" w:cs="宋体"/>
          <w:spacing w:val="5"/>
          <w:sz w:val="21"/>
          <w:szCs w:val="21"/>
        </w:rPr>
        <w:t>的资</w:t>
      </w:r>
      <w:r>
        <w:rPr>
          <w:rFonts w:ascii="宋体" w:hAnsi="宋体" w:cs="宋体"/>
          <w:spacing w:val="13"/>
          <w:sz w:val="21"/>
          <w:szCs w:val="21"/>
        </w:rPr>
        <w:t>格</w:t>
      </w:r>
      <w:r>
        <w:rPr>
          <w:rFonts w:ascii="宋体" w:hAnsi="宋体" w:cs="宋体"/>
          <w:spacing w:val="8"/>
          <w:sz w:val="21"/>
          <w:szCs w:val="21"/>
        </w:rPr>
        <w:t>预审申请，相关声明如下：</w:t>
      </w:r>
    </w:p>
    <w:p>
      <w:pPr>
        <w:kinsoku w:val="0"/>
        <w:autoSpaceDE w:val="0"/>
        <w:autoSpaceDN w:val="0"/>
        <w:adjustRightInd w:val="0"/>
        <w:snapToGrid w:val="0"/>
        <w:spacing w:line="360" w:lineRule="auto"/>
        <w:ind w:left="432" w:firstLine="484"/>
        <w:textAlignment w:val="baseline"/>
        <w:rPr>
          <w:rFonts w:ascii="宋体" w:hAnsi="宋体" w:cs="宋体"/>
          <w:sz w:val="21"/>
          <w:szCs w:val="21"/>
        </w:rPr>
      </w:pPr>
      <w:r>
        <w:rPr>
          <w:rFonts w:ascii="宋体" w:hAnsi="宋体" w:cs="宋体"/>
          <w:spacing w:val="16"/>
          <w:position w:val="2"/>
          <w:sz w:val="21"/>
          <w:szCs w:val="21"/>
        </w:rPr>
        <w:t>一</w:t>
      </w:r>
      <w:r>
        <w:rPr>
          <w:rFonts w:ascii="宋体" w:hAnsi="宋体" w:cs="宋体"/>
          <w:spacing w:val="9"/>
          <w:position w:val="2"/>
          <w:sz w:val="21"/>
          <w:szCs w:val="21"/>
        </w:rPr>
        <w:t>、本单位符合</w:t>
      </w:r>
      <w:r>
        <w:rPr>
          <w:rFonts w:hint="eastAsia" w:ascii="宋体" w:hAnsi="宋体" w:cs="宋体"/>
          <w:spacing w:val="9"/>
          <w:position w:val="2"/>
          <w:sz w:val="21"/>
          <w:szCs w:val="21"/>
        </w:rPr>
        <w:t>本项目资格预审公告</w:t>
      </w:r>
      <w:r>
        <w:rPr>
          <w:rFonts w:ascii="宋体" w:hAnsi="宋体" w:cs="宋体"/>
          <w:spacing w:val="9"/>
          <w:position w:val="2"/>
          <w:sz w:val="21"/>
          <w:szCs w:val="21"/>
        </w:rPr>
        <w:t>的规定：</w:t>
      </w:r>
    </w:p>
    <w:p>
      <w:pPr>
        <w:kinsoku w:val="0"/>
        <w:autoSpaceDE w:val="0"/>
        <w:autoSpaceDN w:val="0"/>
        <w:adjustRightInd w:val="0"/>
        <w:snapToGrid w:val="0"/>
        <w:spacing w:line="360" w:lineRule="auto"/>
        <w:ind w:left="438" w:firstLine="472"/>
        <w:textAlignment w:val="baseline"/>
        <w:rPr>
          <w:rFonts w:ascii="宋体" w:hAnsi="宋体" w:cs="宋体"/>
          <w:sz w:val="21"/>
          <w:szCs w:val="21"/>
        </w:rPr>
      </w:pPr>
      <w:r>
        <w:rPr>
          <w:rFonts w:ascii="宋体" w:hAnsi="宋体" w:cs="宋体"/>
          <w:spacing w:val="13"/>
          <w:sz w:val="21"/>
          <w:szCs w:val="21"/>
        </w:rPr>
        <w:t>(1) 具有独立承担民事责任的能力</w:t>
      </w:r>
      <w:r>
        <w:rPr>
          <w:rFonts w:ascii="宋体" w:hAnsi="宋体" w:cs="宋体"/>
          <w:spacing w:val="12"/>
          <w:sz w:val="21"/>
          <w:szCs w:val="21"/>
        </w:rPr>
        <w:t>；</w:t>
      </w:r>
    </w:p>
    <w:p>
      <w:pPr>
        <w:kinsoku w:val="0"/>
        <w:autoSpaceDE w:val="0"/>
        <w:autoSpaceDN w:val="0"/>
        <w:adjustRightInd w:val="0"/>
        <w:snapToGrid w:val="0"/>
        <w:spacing w:line="360" w:lineRule="auto"/>
        <w:ind w:left="438" w:firstLine="488"/>
        <w:textAlignment w:val="baseline"/>
        <w:rPr>
          <w:rFonts w:ascii="宋体" w:hAnsi="宋体" w:cs="宋体"/>
          <w:sz w:val="21"/>
          <w:szCs w:val="21"/>
        </w:rPr>
      </w:pPr>
      <w:r>
        <w:rPr>
          <w:rFonts w:ascii="宋体" w:hAnsi="宋体" w:cs="宋体"/>
          <w:spacing w:val="17"/>
          <w:sz w:val="21"/>
          <w:szCs w:val="21"/>
        </w:rPr>
        <w:t>(</w:t>
      </w:r>
      <w:r>
        <w:rPr>
          <w:rFonts w:ascii="宋体" w:hAnsi="宋体" w:cs="宋体"/>
          <w:spacing w:val="12"/>
          <w:sz w:val="21"/>
          <w:szCs w:val="21"/>
        </w:rPr>
        <w:t>2) 具有良好的商业信誉和健全的财务会计制度；</w:t>
      </w:r>
    </w:p>
    <w:p>
      <w:pPr>
        <w:kinsoku w:val="0"/>
        <w:autoSpaceDE w:val="0"/>
        <w:autoSpaceDN w:val="0"/>
        <w:adjustRightInd w:val="0"/>
        <w:snapToGrid w:val="0"/>
        <w:spacing w:line="360" w:lineRule="auto"/>
        <w:ind w:left="438" w:firstLine="488"/>
        <w:textAlignment w:val="baseline"/>
        <w:rPr>
          <w:rFonts w:ascii="宋体" w:hAnsi="宋体" w:cs="宋体"/>
          <w:sz w:val="21"/>
          <w:szCs w:val="21"/>
        </w:rPr>
      </w:pPr>
      <w:r>
        <w:rPr>
          <w:rFonts w:ascii="宋体" w:hAnsi="宋体" w:cs="宋体"/>
          <w:spacing w:val="17"/>
          <w:sz w:val="21"/>
          <w:szCs w:val="21"/>
        </w:rPr>
        <w:t>(</w:t>
      </w:r>
      <w:r>
        <w:rPr>
          <w:rFonts w:ascii="宋体" w:hAnsi="宋体" w:cs="宋体"/>
          <w:spacing w:val="12"/>
          <w:sz w:val="21"/>
          <w:szCs w:val="21"/>
        </w:rPr>
        <w:t>3) 具有履行合同所必需的设备和专业技术能力；</w:t>
      </w:r>
    </w:p>
    <w:p>
      <w:pPr>
        <w:kinsoku w:val="0"/>
        <w:autoSpaceDE w:val="0"/>
        <w:autoSpaceDN w:val="0"/>
        <w:adjustRightInd w:val="0"/>
        <w:snapToGrid w:val="0"/>
        <w:spacing w:line="360" w:lineRule="auto"/>
        <w:ind w:left="438" w:firstLine="488"/>
        <w:textAlignment w:val="baseline"/>
        <w:rPr>
          <w:rFonts w:ascii="宋体" w:hAnsi="宋体" w:cs="宋体"/>
          <w:sz w:val="21"/>
          <w:szCs w:val="21"/>
        </w:rPr>
      </w:pPr>
      <w:r>
        <w:rPr>
          <w:rFonts w:ascii="宋体" w:hAnsi="宋体" w:cs="宋体"/>
          <w:spacing w:val="17"/>
          <w:sz w:val="21"/>
          <w:szCs w:val="21"/>
        </w:rPr>
        <w:t>(</w:t>
      </w:r>
      <w:r>
        <w:rPr>
          <w:rFonts w:ascii="宋体" w:hAnsi="宋体" w:cs="宋体"/>
          <w:spacing w:val="12"/>
          <w:sz w:val="21"/>
          <w:szCs w:val="21"/>
        </w:rPr>
        <w:t>4) 有依法缴纳税收和社会保障资金的良好记录</w:t>
      </w:r>
      <w:r>
        <w:rPr>
          <w:rFonts w:hint="eastAsia" w:ascii="宋体" w:hAnsi="宋体" w:cs="宋体"/>
          <w:spacing w:val="12"/>
          <w:sz w:val="21"/>
          <w:szCs w:val="21"/>
        </w:rPr>
        <w:t>。</w:t>
      </w:r>
    </w:p>
    <w:p>
      <w:pPr>
        <w:kinsoku w:val="0"/>
        <w:autoSpaceDE w:val="0"/>
        <w:autoSpaceDN w:val="0"/>
        <w:adjustRightInd w:val="0"/>
        <w:snapToGrid w:val="0"/>
        <w:spacing w:line="360" w:lineRule="auto"/>
        <w:ind w:left="11" w:right="31" w:firstLine="484"/>
        <w:textAlignment w:val="baseline"/>
        <w:rPr>
          <w:rFonts w:ascii="宋体" w:hAnsi="宋体" w:cs="宋体"/>
          <w:sz w:val="21"/>
          <w:szCs w:val="21"/>
        </w:rPr>
      </w:pPr>
      <w:r>
        <w:rPr>
          <w:rFonts w:ascii="宋体" w:hAnsi="宋体" w:cs="宋体"/>
          <w:spacing w:val="16"/>
          <w:sz w:val="21"/>
          <w:szCs w:val="21"/>
        </w:rPr>
        <w:t>二、</w:t>
      </w:r>
      <w:r>
        <w:rPr>
          <w:rFonts w:ascii="宋体" w:hAnsi="宋体" w:cs="宋体"/>
          <w:spacing w:val="9"/>
          <w:sz w:val="21"/>
          <w:szCs w:val="21"/>
        </w:rPr>
        <w:t>本</w:t>
      </w:r>
      <w:r>
        <w:rPr>
          <w:rFonts w:ascii="宋体" w:hAnsi="宋体" w:cs="宋体"/>
          <w:spacing w:val="8"/>
          <w:sz w:val="21"/>
          <w:szCs w:val="21"/>
        </w:rPr>
        <w:t>单位商业信誉良好，在经济活动中无重大违法违规行为，未被交通或建设主管部门</w:t>
      </w:r>
      <w:r>
        <w:rPr>
          <w:rFonts w:ascii="宋体" w:hAnsi="宋体" w:cs="宋体"/>
          <w:spacing w:val="13"/>
          <w:sz w:val="21"/>
          <w:szCs w:val="21"/>
        </w:rPr>
        <w:t>取</w:t>
      </w:r>
      <w:r>
        <w:rPr>
          <w:rFonts w:ascii="宋体" w:hAnsi="宋体" w:cs="宋体"/>
          <w:spacing w:val="9"/>
          <w:sz w:val="21"/>
          <w:szCs w:val="21"/>
        </w:rPr>
        <w:t>消其项目所在地的投标资格或禁止进入该区域建设市场。</w:t>
      </w:r>
    </w:p>
    <w:p>
      <w:pPr>
        <w:kinsoku w:val="0"/>
        <w:autoSpaceDE w:val="0"/>
        <w:autoSpaceDN w:val="0"/>
        <w:adjustRightInd w:val="0"/>
        <w:snapToGrid w:val="0"/>
        <w:spacing w:line="360" w:lineRule="auto"/>
        <w:ind w:left="11" w:right="31" w:firstLine="484"/>
        <w:textAlignment w:val="baseline"/>
        <w:rPr>
          <w:rFonts w:ascii="宋体" w:hAnsi="宋体" w:cs="宋体"/>
          <w:spacing w:val="16"/>
          <w:sz w:val="21"/>
          <w:szCs w:val="21"/>
        </w:rPr>
      </w:pPr>
      <w:r>
        <w:rPr>
          <w:rFonts w:hint="eastAsia" w:ascii="宋体" w:hAnsi="宋体" w:cs="宋体"/>
          <w:spacing w:val="16"/>
          <w:sz w:val="21"/>
          <w:szCs w:val="21"/>
        </w:rPr>
        <w:t>三</w:t>
      </w:r>
      <w:r>
        <w:rPr>
          <w:rFonts w:ascii="宋体" w:hAnsi="宋体" w:cs="宋体"/>
          <w:spacing w:val="16"/>
          <w:sz w:val="21"/>
          <w:szCs w:val="21"/>
        </w:rPr>
        <w:t>、本单位未曾为本项目提供整体设计、规范编制或者项目管理、监理、检测等服务。</w:t>
      </w:r>
    </w:p>
    <w:p>
      <w:pPr>
        <w:kinsoku w:val="0"/>
        <w:autoSpaceDE w:val="0"/>
        <w:autoSpaceDN w:val="0"/>
        <w:adjustRightInd w:val="0"/>
        <w:snapToGrid w:val="0"/>
        <w:spacing w:line="360" w:lineRule="auto"/>
        <w:ind w:left="7" w:right="31" w:firstLine="484"/>
        <w:textAlignment w:val="baseline"/>
        <w:rPr>
          <w:rFonts w:ascii="宋体" w:hAnsi="宋体" w:cs="宋体"/>
          <w:sz w:val="21"/>
          <w:szCs w:val="21"/>
        </w:rPr>
      </w:pPr>
      <w:r>
        <w:rPr>
          <w:rFonts w:hint="eastAsia" w:ascii="宋体" w:hAnsi="宋体" w:cs="宋体"/>
          <w:spacing w:val="16"/>
          <w:sz w:val="21"/>
          <w:szCs w:val="21"/>
        </w:rPr>
        <w:t>四</w:t>
      </w:r>
      <w:r>
        <w:rPr>
          <w:rFonts w:ascii="宋体" w:hAnsi="宋体" w:cs="宋体"/>
          <w:spacing w:val="16"/>
          <w:sz w:val="21"/>
          <w:szCs w:val="21"/>
        </w:rPr>
        <w:t>、</w:t>
      </w:r>
      <w:r>
        <w:rPr>
          <w:rFonts w:ascii="宋体" w:hAnsi="宋体" w:cs="宋体"/>
          <w:spacing w:val="9"/>
          <w:sz w:val="21"/>
          <w:szCs w:val="21"/>
        </w:rPr>
        <w:t>单</w:t>
      </w:r>
      <w:r>
        <w:rPr>
          <w:rFonts w:ascii="宋体" w:hAnsi="宋体" w:cs="宋体"/>
          <w:spacing w:val="8"/>
          <w:sz w:val="21"/>
          <w:szCs w:val="21"/>
        </w:rPr>
        <w:t>位负责人为同一人或者存在控股、管理关系的不同单位，未同时参加本项目</w:t>
      </w:r>
      <w:r>
        <w:rPr>
          <w:rFonts w:hint="eastAsia" w:ascii="宋体" w:hAnsi="宋体" w:cs="宋体"/>
          <w:spacing w:val="8"/>
          <w:sz w:val="21"/>
          <w:szCs w:val="21"/>
        </w:rPr>
        <w:t>招标</w:t>
      </w:r>
      <w:r>
        <w:rPr>
          <w:rFonts w:ascii="宋体" w:hAnsi="宋体" w:cs="宋体"/>
          <w:spacing w:val="5"/>
          <w:sz w:val="21"/>
          <w:szCs w:val="21"/>
        </w:rPr>
        <w:t>活动。</w:t>
      </w:r>
    </w:p>
    <w:p>
      <w:pPr>
        <w:kinsoku w:val="0"/>
        <w:autoSpaceDE w:val="0"/>
        <w:autoSpaceDN w:val="0"/>
        <w:adjustRightInd w:val="0"/>
        <w:snapToGrid w:val="0"/>
        <w:spacing w:line="360" w:lineRule="auto"/>
        <w:ind w:left="12" w:right="31" w:firstLine="484"/>
        <w:textAlignment w:val="baseline"/>
        <w:rPr>
          <w:rFonts w:ascii="宋体" w:hAnsi="宋体" w:cs="宋体"/>
          <w:sz w:val="21"/>
          <w:szCs w:val="21"/>
        </w:rPr>
      </w:pPr>
      <w:r>
        <w:rPr>
          <w:rFonts w:hint="eastAsia" w:ascii="宋体" w:hAnsi="宋体" w:cs="宋体"/>
          <w:spacing w:val="16"/>
          <w:sz w:val="21"/>
          <w:szCs w:val="21"/>
        </w:rPr>
        <w:t>五</w:t>
      </w:r>
      <w:r>
        <w:rPr>
          <w:rFonts w:ascii="宋体" w:hAnsi="宋体" w:cs="宋体"/>
          <w:spacing w:val="16"/>
          <w:sz w:val="21"/>
          <w:szCs w:val="21"/>
        </w:rPr>
        <w:t>、</w:t>
      </w:r>
      <w:r>
        <w:rPr>
          <w:rFonts w:ascii="宋体" w:hAnsi="宋体" w:cs="宋体"/>
          <w:spacing w:val="13"/>
          <w:sz w:val="21"/>
          <w:szCs w:val="21"/>
        </w:rPr>
        <w:t>本</w:t>
      </w:r>
      <w:r>
        <w:rPr>
          <w:rFonts w:ascii="宋体" w:hAnsi="宋体" w:cs="宋体"/>
          <w:spacing w:val="8"/>
          <w:sz w:val="21"/>
          <w:szCs w:val="21"/>
        </w:rPr>
        <w:t>单位为本次申请所提交的所有证明文件和声明是真实和正确的，并愿为其真实性和</w:t>
      </w:r>
      <w:r>
        <w:rPr>
          <w:rFonts w:ascii="宋体" w:hAnsi="宋体" w:cs="宋体"/>
          <w:spacing w:val="13"/>
          <w:sz w:val="21"/>
          <w:szCs w:val="21"/>
        </w:rPr>
        <w:t>正</w:t>
      </w:r>
      <w:r>
        <w:rPr>
          <w:rFonts w:ascii="宋体" w:hAnsi="宋体" w:cs="宋体"/>
          <w:spacing w:val="7"/>
          <w:sz w:val="21"/>
          <w:szCs w:val="21"/>
        </w:rPr>
        <w:t>确性承担法律责任。</w:t>
      </w:r>
    </w:p>
    <w:p>
      <w:pPr>
        <w:spacing w:before="1" w:line="228" w:lineRule="auto"/>
        <w:ind w:left="428" w:firstLine="444"/>
        <w:rPr>
          <w:rFonts w:ascii="宋体" w:hAnsi="宋体" w:cs="宋体"/>
          <w:spacing w:val="5"/>
          <w:sz w:val="21"/>
          <w:szCs w:val="21"/>
        </w:rPr>
      </w:pPr>
      <w:r>
        <w:rPr>
          <w:rFonts w:ascii="宋体" w:hAnsi="宋体" w:cs="宋体"/>
          <w:spacing w:val="6"/>
          <w:sz w:val="21"/>
          <w:szCs w:val="21"/>
        </w:rPr>
        <w:t>特此声明</w:t>
      </w:r>
      <w:r>
        <w:rPr>
          <w:rFonts w:ascii="宋体" w:hAnsi="宋体" w:cs="宋体"/>
          <w:spacing w:val="5"/>
          <w:sz w:val="21"/>
          <w:szCs w:val="21"/>
        </w:rPr>
        <w:t>。</w:t>
      </w:r>
    </w:p>
    <w:p>
      <w:pPr>
        <w:spacing w:before="1" w:line="228" w:lineRule="auto"/>
        <w:ind w:left="428" w:firstLine="440"/>
        <w:rPr>
          <w:rFonts w:ascii="宋体" w:hAnsi="宋体" w:cs="宋体"/>
          <w:spacing w:val="5"/>
          <w:sz w:val="21"/>
          <w:szCs w:val="21"/>
        </w:rPr>
      </w:pPr>
    </w:p>
    <w:p>
      <w:pPr>
        <w:spacing w:before="1" w:line="228" w:lineRule="auto"/>
        <w:ind w:left="428" w:firstLine="440"/>
        <w:rPr>
          <w:rFonts w:ascii="宋体" w:hAnsi="宋体" w:cs="宋体"/>
          <w:spacing w:val="5"/>
          <w:sz w:val="21"/>
          <w:szCs w:val="21"/>
        </w:rPr>
      </w:pPr>
    </w:p>
    <w:p>
      <w:pPr>
        <w:kinsoku w:val="0"/>
        <w:autoSpaceDE w:val="0"/>
        <w:autoSpaceDN w:val="0"/>
        <w:adjustRightInd w:val="0"/>
        <w:snapToGrid w:val="0"/>
        <w:spacing w:line="360" w:lineRule="auto"/>
        <w:ind w:left="430" w:firstLine="416"/>
        <w:textAlignment w:val="baseline"/>
        <w:rPr>
          <w:rFonts w:ascii="宋体" w:hAnsi="宋体" w:cs="宋体"/>
          <w:sz w:val="21"/>
          <w:szCs w:val="21"/>
        </w:rPr>
      </w:pPr>
      <w:r>
        <w:rPr>
          <w:rFonts w:ascii="宋体" w:hAnsi="宋体" w:cs="宋体"/>
          <w:spacing w:val="-1"/>
          <w:sz w:val="21"/>
          <w:szCs w:val="21"/>
        </w:rPr>
        <w:t>单位名称：</w:t>
      </w:r>
      <w:r>
        <w:rPr>
          <w:rFonts w:ascii="宋体" w:hAnsi="宋体" w:cs="宋体"/>
          <w:spacing w:val="-1"/>
          <w:sz w:val="21"/>
          <w:szCs w:val="21"/>
          <w:u w:val="single"/>
        </w:rPr>
        <w:t xml:space="preserve">        </w:t>
      </w:r>
      <w:r>
        <w:rPr>
          <w:rFonts w:ascii="宋体" w:hAnsi="宋体" w:cs="宋体"/>
          <w:sz w:val="21"/>
          <w:szCs w:val="21"/>
          <w:u w:val="single"/>
        </w:rPr>
        <w:t xml:space="preserve">                   </w:t>
      </w:r>
      <w:r>
        <w:rPr>
          <w:rFonts w:ascii="宋体" w:hAnsi="宋体" w:cs="宋体"/>
          <w:sz w:val="21"/>
          <w:szCs w:val="21"/>
        </w:rPr>
        <w:t>(盖章)</w:t>
      </w:r>
    </w:p>
    <w:p>
      <w:pPr>
        <w:kinsoku w:val="0"/>
        <w:autoSpaceDE w:val="0"/>
        <w:autoSpaceDN w:val="0"/>
        <w:adjustRightInd w:val="0"/>
        <w:snapToGrid w:val="0"/>
        <w:spacing w:line="360" w:lineRule="auto"/>
        <w:ind w:left="430" w:firstLine="448"/>
        <w:textAlignment w:val="baseline"/>
        <w:rPr>
          <w:rFonts w:ascii="宋体" w:hAnsi="宋体" w:cs="宋体"/>
          <w:sz w:val="21"/>
          <w:szCs w:val="21"/>
        </w:rPr>
      </w:pPr>
      <w:r>
        <w:rPr>
          <w:rFonts w:ascii="宋体" w:hAnsi="宋体" w:cs="宋体"/>
          <w:spacing w:val="7"/>
          <w:sz w:val="21"/>
          <w:szCs w:val="21"/>
        </w:rPr>
        <w:t>单</w:t>
      </w:r>
      <w:r>
        <w:rPr>
          <w:rFonts w:ascii="宋体" w:hAnsi="宋体" w:cs="宋体"/>
          <w:spacing w:val="5"/>
          <w:sz w:val="21"/>
          <w:szCs w:val="21"/>
        </w:rPr>
        <w:t>位地址：</w:t>
      </w:r>
      <w:r>
        <w:rPr>
          <w:rFonts w:ascii="宋体" w:hAnsi="宋体" w:cs="宋体"/>
          <w:sz w:val="21"/>
          <w:szCs w:val="21"/>
          <w:u w:val="single"/>
        </w:rPr>
        <w:t xml:space="preserve">                                 </w:t>
      </w:r>
    </w:p>
    <w:p>
      <w:pPr>
        <w:kinsoku w:val="0"/>
        <w:autoSpaceDE w:val="0"/>
        <w:autoSpaceDN w:val="0"/>
        <w:adjustRightInd w:val="0"/>
        <w:snapToGrid w:val="0"/>
        <w:spacing w:line="360" w:lineRule="auto"/>
        <w:ind w:left="444" w:firstLine="432"/>
        <w:textAlignment w:val="baseline"/>
        <w:rPr>
          <w:rFonts w:ascii="宋体" w:hAnsi="宋体" w:cs="宋体"/>
          <w:sz w:val="21"/>
          <w:szCs w:val="21"/>
        </w:rPr>
      </w:pPr>
      <w:r>
        <w:rPr>
          <w:rFonts w:ascii="宋体" w:hAnsi="宋体" w:cs="宋体"/>
          <w:spacing w:val="3"/>
          <w:sz w:val="21"/>
          <w:szCs w:val="21"/>
        </w:rPr>
        <w:t>邮政编码</w:t>
      </w:r>
      <w:r>
        <w:rPr>
          <w:rFonts w:ascii="宋体" w:hAnsi="宋体" w:cs="宋体"/>
          <w:spacing w:val="2"/>
          <w:sz w:val="21"/>
          <w:szCs w:val="21"/>
        </w:rPr>
        <w:t>：</w:t>
      </w:r>
      <w:r>
        <w:rPr>
          <w:rFonts w:ascii="宋体" w:hAnsi="宋体" w:cs="宋体"/>
          <w:sz w:val="21"/>
          <w:szCs w:val="21"/>
          <w:u w:val="single"/>
        </w:rPr>
        <w:t xml:space="preserve">                                 </w:t>
      </w:r>
    </w:p>
    <w:p>
      <w:pPr>
        <w:kinsoku w:val="0"/>
        <w:autoSpaceDE w:val="0"/>
        <w:autoSpaceDN w:val="0"/>
        <w:adjustRightInd w:val="0"/>
        <w:snapToGrid w:val="0"/>
        <w:spacing w:line="360" w:lineRule="auto"/>
        <w:ind w:left="429" w:firstLine="416"/>
        <w:textAlignment w:val="baseline"/>
        <w:rPr>
          <w:rFonts w:ascii="宋体" w:hAnsi="宋体" w:cs="宋体"/>
          <w:sz w:val="21"/>
          <w:szCs w:val="21"/>
          <w:u w:val="single"/>
        </w:rPr>
      </w:pPr>
      <w:r>
        <w:rPr>
          <w:rFonts w:ascii="宋体" w:hAnsi="宋体" w:cs="宋体"/>
          <w:spacing w:val="-1"/>
          <w:sz w:val="21"/>
          <w:szCs w:val="21"/>
        </w:rPr>
        <w:t>联系</w:t>
      </w:r>
      <w:r>
        <w:rPr>
          <w:rFonts w:ascii="宋体" w:hAnsi="宋体" w:cs="宋体"/>
          <w:sz w:val="21"/>
          <w:szCs w:val="21"/>
        </w:rPr>
        <w:t>电话：</w:t>
      </w:r>
      <w:r>
        <w:rPr>
          <w:rFonts w:ascii="宋体" w:hAnsi="宋体" w:cs="宋体"/>
          <w:sz w:val="21"/>
          <w:szCs w:val="21"/>
          <w:u w:val="single"/>
        </w:rPr>
        <w:t xml:space="preserve">                                 </w:t>
      </w:r>
    </w:p>
    <w:p>
      <w:pPr>
        <w:kinsoku w:val="0"/>
        <w:autoSpaceDE w:val="0"/>
        <w:autoSpaceDN w:val="0"/>
        <w:adjustRightInd w:val="0"/>
        <w:snapToGrid w:val="0"/>
        <w:spacing w:line="360" w:lineRule="auto"/>
        <w:ind w:left="429" w:firstLine="420"/>
        <w:textAlignment w:val="baseline"/>
        <w:rPr>
          <w:sz w:val="21"/>
          <w:szCs w:val="21"/>
        </w:rPr>
        <w:sectPr>
          <w:headerReference r:id="rId11" w:type="default"/>
          <w:footerReference r:id="rId12" w:type="default"/>
          <w:pgSz w:w="11906" w:h="16839"/>
          <w:pgMar w:top="1440" w:right="1800" w:bottom="1440" w:left="1800" w:header="0" w:footer="854" w:gutter="0"/>
          <w:cols w:space="720" w:num="1"/>
        </w:sectPr>
      </w:pPr>
      <w:r>
        <w:rPr>
          <w:rFonts w:ascii="宋体" w:hAnsi="宋体" w:cs="宋体"/>
          <w:sz w:val="21"/>
          <w:szCs w:val="21"/>
        </w:rPr>
        <w:t>日期：</w:t>
      </w:r>
      <w:r>
        <w:rPr>
          <w:rFonts w:ascii="宋体" w:hAnsi="宋体" w:cs="宋体"/>
          <w:sz w:val="21"/>
          <w:szCs w:val="21"/>
          <w:u w:val="single"/>
        </w:rPr>
        <w:t xml:space="preserve">        </w:t>
      </w:r>
      <w:r>
        <w:rPr>
          <w:rFonts w:ascii="宋体" w:hAnsi="宋体" w:cs="宋体"/>
          <w:sz w:val="21"/>
          <w:szCs w:val="21"/>
        </w:rPr>
        <w:t>年</w:t>
      </w:r>
      <w:r>
        <w:rPr>
          <w:rFonts w:ascii="宋体" w:hAnsi="宋体" w:cs="宋体"/>
          <w:sz w:val="21"/>
          <w:szCs w:val="21"/>
          <w:u w:val="single"/>
        </w:rPr>
        <w:t xml:space="preserve">      </w:t>
      </w:r>
      <w:r>
        <w:rPr>
          <w:rFonts w:ascii="宋体" w:hAnsi="宋体" w:cs="宋体"/>
          <w:sz w:val="21"/>
          <w:szCs w:val="21"/>
        </w:rPr>
        <w:t>月</w:t>
      </w:r>
      <w:r>
        <w:rPr>
          <w:rFonts w:ascii="宋体" w:hAnsi="宋体" w:cs="宋体"/>
          <w:sz w:val="21"/>
          <w:szCs w:val="21"/>
          <w:u w:val="single"/>
        </w:rPr>
        <w:t xml:space="preserve">      </w:t>
      </w:r>
      <w:r>
        <w:rPr>
          <w:rFonts w:ascii="宋体" w:hAnsi="宋体" w:cs="宋体"/>
          <w:sz w:val="21"/>
          <w:szCs w:val="21"/>
        </w:rPr>
        <w:t>日</w:t>
      </w:r>
    </w:p>
    <w:p>
      <w:pPr>
        <w:numPr>
          <w:ilvl w:val="0"/>
          <w:numId w:val="1"/>
        </w:numPr>
        <w:kinsoku w:val="0"/>
        <w:autoSpaceDE w:val="0"/>
        <w:autoSpaceDN w:val="0"/>
        <w:adjustRightInd w:val="0"/>
        <w:snapToGrid w:val="0"/>
        <w:spacing w:before="432" w:line="228" w:lineRule="auto"/>
        <w:ind w:left="23" w:firstLine="482"/>
        <w:textAlignment w:val="baseline"/>
        <w:rPr>
          <w:rFonts w:ascii="Arial" w:hAnsi="Arial" w:eastAsia="Arial" w:cs="Arial"/>
          <w:snapToGrid w:val="0"/>
          <w:color w:val="000000"/>
          <w:sz w:val="21"/>
          <w:szCs w:val="21"/>
        </w:rPr>
      </w:pPr>
      <w:r>
        <w:rPr>
          <w:rFonts w:hint="eastAsia" w:ascii="宋体" w:hAnsi="宋体"/>
          <w:b/>
          <w:sz w:val="24"/>
          <w:szCs w:val="24"/>
        </w:rPr>
        <w:t>申请人基本情况表</w:t>
      </w:r>
    </w:p>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p>
      <w:pPr>
        <w:kinsoku w:val="0"/>
        <w:autoSpaceDE w:val="0"/>
        <w:autoSpaceDN w:val="0"/>
        <w:adjustRightInd w:val="0"/>
        <w:snapToGrid w:val="0"/>
        <w:spacing w:line="69" w:lineRule="exact"/>
        <w:ind w:firstLine="0" w:firstLineChars="0"/>
        <w:textAlignment w:val="baseline"/>
        <w:rPr>
          <w:rFonts w:ascii="Arial" w:hAnsi="Arial" w:eastAsia="Arial" w:cs="Arial"/>
          <w:snapToGrid w:val="0"/>
          <w:color w:val="000000"/>
          <w:sz w:val="21"/>
          <w:szCs w:val="21"/>
        </w:rPr>
      </w:pPr>
    </w:p>
    <w:tbl>
      <w:tblPr>
        <w:tblStyle w:val="9"/>
        <w:tblW w:w="8781"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4"/>
        <w:gridCol w:w="1036"/>
        <w:gridCol w:w="857"/>
        <w:gridCol w:w="860"/>
        <w:gridCol w:w="430"/>
        <w:gridCol w:w="318"/>
        <w:gridCol w:w="1314"/>
        <w:gridCol w:w="293"/>
        <w:gridCol w:w="880"/>
        <w:gridCol w:w="10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74" w:type="dxa"/>
            <w:vAlign w:val="center"/>
          </w:tcPr>
          <w:p>
            <w:pPr>
              <w:kinsoku w:val="0"/>
              <w:autoSpaceDE w:val="0"/>
              <w:autoSpaceDN w:val="0"/>
              <w:adjustRightInd w:val="0"/>
              <w:snapToGrid w:val="0"/>
              <w:spacing w:before="164" w:line="226" w:lineRule="auto"/>
              <w:ind w:left="395"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4"/>
                <w:sz w:val="21"/>
                <w:szCs w:val="21"/>
              </w:rPr>
              <w:t>申</w:t>
            </w:r>
            <w:r>
              <w:rPr>
                <w:rFonts w:ascii="宋体" w:hAnsi="宋体" w:cs="宋体"/>
                <w:snapToGrid w:val="0"/>
                <w:color w:val="000000"/>
                <w:spacing w:val="3"/>
                <w:sz w:val="21"/>
                <w:szCs w:val="21"/>
              </w:rPr>
              <w:t>请</w:t>
            </w:r>
            <w:r>
              <w:rPr>
                <w:rFonts w:ascii="宋体" w:hAnsi="宋体" w:cs="宋体"/>
                <w:snapToGrid w:val="0"/>
                <w:color w:val="000000"/>
                <w:spacing w:val="2"/>
                <w:sz w:val="21"/>
                <w:szCs w:val="21"/>
              </w:rPr>
              <w:t>人名称</w:t>
            </w:r>
          </w:p>
        </w:tc>
        <w:tc>
          <w:tcPr>
            <w:tcW w:w="7007" w:type="dxa"/>
            <w:gridSpan w:val="9"/>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774" w:type="dxa"/>
            <w:vAlign w:val="center"/>
          </w:tcPr>
          <w:p>
            <w:pPr>
              <w:kinsoku w:val="0"/>
              <w:autoSpaceDE w:val="0"/>
              <w:autoSpaceDN w:val="0"/>
              <w:adjustRightInd w:val="0"/>
              <w:snapToGrid w:val="0"/>
              <w:spacing w:before="158" w:line="227" w:lineRule="auto"/>
              <w:ind w:left="471"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8"/>
                <w:sz w:val="21"/>
                <w:szCs w:val="21"/>
              </w:rPr>
              <w:t>注</w:t>
            </w:r>
            <w:r>
              <w:rPr>
                <w:rFonts w:ascii="宋体" w:hAnsi="宋体" w:cs="宋体"/>
                <w:snapToGrid w:val="0"/>
                <w:color w:val="000000"/>
                <w:spacing w:val="7"/>
                <w:sz w:val="21"/>
                <w:szCs w:val="21"/>
              </w:rPr>
              <w:t>册地址</w:t>
            </w:r>
          </w:p>
        </w:tc>
        <w:tc>
          <w:tcPr>
            <w:tcW w:w="3501" w:type="dxa"/>
            <w:gridSpan w:val="5"/>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1314" w:type="dxa"/>
            <w:vAlign w:val="center"/>
          </w:tcPr>
          <w:p>
            <w:pPr>
              <w:kinsoku w:val="0"/>
              <w:autoSpaceDE w:val="0"/>
              <w:autoSpaceDN w:val="0"/>
              <w:adjustRightInd w:val="0"/>
              <w:snapToGrid w:val="0"/>
              <w:spacing w:before="158" w:line="227" w:lineRule="auto"/>
              <w:ind w:firstLine="220" w:firstLineChars="100"/>
              <w:jc w:val="both"/>
              <w:textAlignment w:val="baseline"/>
              <w:rPr>
                <w:rFonts w:ascii="宋体" w:hAnsi="宋体" w:cs="宋体"/>
                <w:snapToGrid w:val="0"/>
                <w:color w:val="000000"/>
                <w:sz w:val="21"/>
                <w:szCs w:val="21"/>
              </w:rPr>
            </w:pPr>
            <w:r>
              <w:rPr>
                <w:rFonts w:ascii="宋体" w:hAnsi="宋体" w:cs="宋体"/>
                <w:snapToGrid w:val="0"/>
                <w:color w:val="000000"/>
                <w:spacing w:val="5"/>
                <w:sz w:val="21"/>
                <w:szCs w:val="21"/>
              </w:rPr>
              <w:t>邮</w:t>
            </w:r>
            <w:r>
              <w:rPr>
                <w:rFonts w:ascii="宋体" w:hAnsi="宋体" w:cs="宋体"/>
                <w:snapToGrid w:val="0"/>
                <w:color w:val="000000"/>
                <w:spacing w:val="3"/>
                <w:sz w:val="21"/>
                <w:szCs w:val="21"/>
              </w:rPr>
              <w:t>政编码</w:t>
            </w:r>
          </w:p>
        </w:tc>
        <w:tc>
          <w:tcPr>
            <w:tcW w:w="2192" w:type="dxa"/>
            <w:gridSpan w:val="3"/>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vMerge w:val="restart"/>
            <w:tcBorders>
              <w:bottom w:val="nil"/>
            </w:tcBorders>
            <w:vAlign w:val="center"/>
          </w:tcPr>
          <w:p>
            <w:pPr>
              <w:kinsoku w:val="0"/>
              <w:autoSpaceDE w:val="0"/>
              <w:autoSpaceDN w:val="0"/>
              <w:adjustRightInd w:val="0"/>
              <w:snapToGrid w:val="0"/>
              <w:spacing w:before="65" w:line="230" w:lineRule="auto"/>
              <w:ind w:firstLine="448"/>
              <w:jc w:val="both"/>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联系方式</w:t>
            </w:r>
          </w:p>
        </w:tc>
        <w:tc>
          <w:tcPr>
            <w:tcW w:w="1036" w:type="dxa"/>
            <w:vAlign w:val="center"/>
          </w:tcPr>
          <w:p>
            <w:pPr>
              <w:kinsoku w:val="0"/>
              <w:autoSpaceDE w:val="0"/>
              <w:autoSpaceDN w:val="0"/>
              <w:adjustRightInd w:val="0"/>
              <w:snapToGrid w:val="0"/>
              <w:spacing w:before="160" w:line="226" w:lineRule="auto"/>
              <w:ind w:left="208"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联</w:t>
            </w:r>
            <w:r>
              <w:rPr>
                <w:rFonts w:ascii="宋体" w:hAnsi="宋体" w:cs="宋体"/>
                <w:snapToGrid w:val="0"/>
                <w:color w:val="000000"/>
                <w:spacing w:val="6"/>
                <w:sz w:val="21"/>
                <w:szCs w:val="21"/>
              </w:rPr>
              <w:t>系人</w:t>
            </w:r>
          </w:p>
        </w:tc>
        <w:tc>
          <w:tcPr>
            <w:tcW w:w="2465" w:type="dxa"/>
            <w:gridSpan w:val="4"/>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1314" w:type="dxa"/>
            <w:vAlign w:val="center"/>
          </w:tcPr>
          <w:p>
            <w:pPr>
              <w:kinsoku w:val="0"/>
              <w:autoSpaceDE w:val="0"/>
              <w:autoSpaceDN w:val="0"/>
              <w:adjustRightInd w:val="0"/>
              <w:snapToGrid w:val="0"/>
              <w:spacing w:before="160" w:line="226" w:lineRule="auto"/>
              <w:ind w:firstLine="204" w:firstLineChars="100"/>
              <w:jc w:val="both"/>
              <w:textAlignment w:val="baseline"/>
              <w:rPr>
                <w:rFonts w:ascii="宋体" w:hAnsi="宋体" w:cs="宋体"/>
                <w:snapToGrid w:val="0"/>
                <w:color w:val="000000"/>
                <w:sz w:val="21"/>
                <w:szCs w:val="21"/>
              </w:rPr>
            </w:pPr>
            <w:r>
              <w:rPr>
                <w:rFonts w:ascii="宋体" w:hAnsi="宋体" w:cs="宋体"/>
                <w:snapToGrid w:val="0"/>
                <w:color w:val="000000"/>
                <w:spacing w:val="-3"/>
                <w:sz w:val="21"/>
                <w:szCs w:val="21"/>
              </w:rPr>
              <w:t>电</w:t>
            </w:r>
            <w:r>
              <w:rPr>
                <w:rFonts w:ascii="宋体" w:hAnsi="宋体" w:cs="宋体"/>
                <w:snapToGrid w:val="0"/>
                <w:color w:val="000000"/>
                <w:spacing w:val="-2"/>
                <w:sz w:val="21"/>
                <w:szCs w:val="21"/>
              </w:rPr>
              <w:t xml:space="preserve"> 话</w:t>
            </w:r>
          </w:p>
        </w:tc>
        <w:tc>
          <w:tcPr>
            <w:tcW w:w="2192" w:type="dxa"/>
            <w:gridSpan w:val="3"/>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vMerge w:val="continue"/>
            <w:tcBorders>
              <w:top w:val="nil"/>
            </w:tcBorders>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1036" w:type="dxa"/>
            <w:vAlign w:val="center"/>
          </w:tcPr>
          <w:p>
            <w:pPr>
              <w:kinsoku w:val="0"/>
              <w:autoSpaceDE w:val="0"/>
              <w:autoSpaceDN w:val="0"/>
              <w:adjustRightInd w:val="0"/>
              <w:snapToGrid w:val="0"/>
              <w:spacing w:before="160" w:line="226" w:lineRule="auto"/>
              <w:ind w:left="205"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6"/>
                <w:sz w:val="21"/>
                <w:szCs w:val="21"/>
              </w:rPr>
              <w:t>传  真</w:t>
            </w:r>
          </w:p>
        </w:tc>
        <w:tc>
          <w:tcPr>
            <w:tcW w:w="2465" w:type="dxa"/>
            <w:gridSpan w:val="4"/>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1314" w:type="dxa"/>
            <w:vAlign w:val="center"/>
          </w:tcPr>
          <w:p>
            <w:pPr>
              <w:kinsoku w:val="0"/>
              <w:autoSpaceDE w:val="0"/>
              <w:autoSpaceDN w:val="0"/>
              <w:adjustRightInd w:val="0"/>
              <w:snapToGrid w:val="0"/>
              <w:spacing w:before="160" w:line="226" w:lineRule="auto"/>
              <w:ind w:left="268"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2"/>
                <w:sz w:val="21"/>
                <w:szCs w:val="21"/>
              </w:rPr>
              <w:t>电</w:t>
            </w:r>
            <w:r>
              <w:rPr>
                <w:rFonts w:ascii="宋体" w:hAnsi="宋体" w:cs="宋体"/>
                <w:snapToGrid w:val="0"/>
                <w:color w:val="000000"/>
                <w:spacing w:val="1"/>
                <w:sz w:val="21"/>
                <w:szCs w:val="21"/>
              </w:rPr>
              <w:t>子邮件</w:t>
            </w:r>
          </w:p>
        </w:tc>
        <w:tc>
          <w:tcPr>
            <w:tcW w:w="2192" w:type="dxa"/>
            <w:gridSpan w:val="3"/>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vAlign w:val="center"/>
          </w:tcPr>
          <w:p>
            <w:pPr>
              <w:kinsoku w:val="0"/>
              <w:autoSpaceDE w:val="0"/>
              <w:autoSpaceDN w:val="0"/>
              <w:adjustRightInd w:val="0"/>
              <w:snapToGrid w:val="0"/>
              <w:spacing w:before="160" w:line="226" w:lineRule="auto"/>
              <w:ind w:left="369"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8"/>
                <w:sz w:val="21"/>
                <w:szCs w:val="21"/>
              </w:rPr>
              <w:t>法定代表</w:t>
            </w:r>
            <w:r>
              <w:rPr>
                <w:rFonts w:ascii="宋体" w:hAnsi="宋体" w:cs="宋体"/>
                <w:snapToGrid w:val="0"/>
                <w:color w:val="000000"/>
                <w:spacing w:val="7"/>
                <w:sz w:val="21"/>
                <w:szCs w:val="21"/>
              </w:rPr>
              <w:t>人</w:t>
            </w:r>
          </w:p>
        </w:tc>
        <w:tc>
          <w:tcPr>
            <w:tcW w:w="1036" w:type="dxa"/>
            <w:vAlign w:val="center"/>
          </w:tcPr>
          <w:p>
            <w:pPr>
              <w:kinsoku w:val="0"/>
              <w:autoSpaceDE w:val="0"/>
              <w:autoSpaceDN w:val="0"/>
              <w:adjustRightInd w:val="0"/>
              <w:snapToGrid w:val="0"/>
              <w:spacing w:before="160" w:line="226" w:lineRule="auto"/>
              <w:ind w:left="312"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5"/>
                <w:sz w:val="21"/>
                <w:szCs w:val="21"/>
              </w:rPr>
              <w:t>姓</w:t>
            </w:r>
            <w:r>
              <w:rPr>
                <w:rFonts w:ascii="宋体" w:hAnsi="宋体" w:cs="宋体"/>
                <w:snapToGrid w:val="0"/>
                <w:color w:val="000000"/>
                <w:spacing w:val="4"/>
                <w:sz w:val="21"/>
                <w:szCs w:val="21"/>
              </w:rPr>
              <w:t>名</w:t>
            </w:r>
          </w:p>
        </w:tc>
        <w:tc>
          <w:tcPr>
            <w:tcW w:w="857" w:type="dxa"/>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1290" w:type="dxa"/>
            <w:gridSpan w:val="2"/>
            <w:vAlign w:val="center"/>
          </w:tcPr>
          <w:p>
            <w:pPr>
              <w:kinsoku w:val="0"/>
              <w:autoSpaceDE w:val="0"/>
              <w:autoSpaceDN w:val="0"/>
              <w:adjustRightInd w:val="0"/>
              <w:snapToGrid w:val="0"/>
              <w:spacing w:before="160" w:line="226" w:lineRule="auto"/>
              <w:ind w:left="232"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技术职称</w:t>
            </w:r>
          </w:p>
        </w:tc>
        <w:tc>
          <w:tcPr>
            <w:tcW w:w="1925" w:type="dxa"/>
            <w:gridSpan w:val="3"/>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880" w:type="dxa"/>
            <w:vAlign w:val="center"/>
          </w:tcPr>
          <w:p>
            <w:pPr>
              <w:kinsoku w:val="0"/>
              <w:autoSpaceDE w:val="0"/>
              <w:autoSpaceDN w:val="0"/>
              <w:adjustRightInd w:val="0"/>
              <w:snapToGrid w:val="0"/>
              <w:spacing w:before="160" w:line="226" w:lineRule="auto"/>
              <w:ind w:left="262"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8"/>
                <w:sz w:val="21"/>
                <w:szCs w:val="21"/>
              </w:rPr>
              <w:t>电</w:t>
            </w:r>
            <w:r>
              <w:rPr>
                <w:rFonts w:ascii="宋体" w:hAnsi="宋体" w:cs="宋体"/>
                <w:snapToGrid w:val="0"/>
                <w:color w:val="000000"/>
                <w:spacing w:val="-7"/>
                <w:sz w:val="21"/>
                <w:szCs w:val="21"/>
              </w:rPr>
              <w:t>话</w:t>
            </w:r>
          </w:p>
        </w:tc>
        <w:tc>
          <w:tcPr>
            <w:tcW w:w="1019" w:type="dxa"/>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vAlign w:val="center"/>
          </w:tcPr>
          <w:p>
            <w:pPr>
              <w:kinsoku w:val="0"/>
              <w:autoSpaceDE w:val="0"/>
              <w:autoSpaceDN w:val="0"/>
              <w:adjustRightInd w:val="0"/>
              <w:snapToGrid w:val="0"/>
              <w:spacing w:before="161" w:line="225" w:lineRule="auto"/>
              <w:ind w:left="369"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8"/>
                <w:sz w:val="21"/>
                <w:szCs w:val="21"/>
              </w:rPr>
              <w:t>技术负责</w:t>
            </w:r>
            <w:r>
              <w:rPr>
                <w:rFonts w:ascii="宋体" w:hAnsi="宋体" w:cs="宋体"/>
                <w:snapToGrid w:val="0"/>
                <w:color w:val="000000"/>
                <w:spacing w:val="7"/>
                <w:sz w:val="21"/>
                <w:szCs w:val="21"/>
              </w:rPr>
              <w:t>人</w:t>
            </w:r>
          </w:p>
        </w:tc>
        <w:tc>
          <w:tcPr>
            <w:tcW w:w="1036" w:type="dxa"/>
            <w:vAlign w:val="center"/>
          </w:tcPr>
          <w:p>
            <w:pPr>
              <w:kinsoku w:val="0"/>
              <w:autoSpaceDE w:val="0"/>
              <w:autoSpaceDN w:val="0"/>
              <w:adjustRightInd w:val="0"/>
              <w:snapToGrid w:val="0"/>
              <w:spacing w:before="161" w:line="225" w:lineRule="auto"/>
              <w:ind w:left="312"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5"/>
                <w:sz w:val="21"/>
                <w:szCs w:val="21"/>
              </w:rPr>
              <w:t>姓</w:t>
            </w:r>
            <w:r>
              <w:rPr>
                <w:rFonts w:ascii="宋体" w:hAnsi="宋体" w:cs="宋体"/>
                <w:snapToGrid w:val="0"/>
                <w:color w:val="000000"/>
                <w:spacing w:val="4"/>
                <w:sz w:val="21"/>
                <w:szCs w:val="21"/>
              </w:rPr>
              <w:t>名</w:t>
            </w:r>
          </w:p>
        </w:tc>
        <w:tc>
          <w:tcPr>
            <w:tcW w:w="857" w:type="dxa"/>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1290" w:type="dxa"/>
            <w:gridSpan w:val="2"/>
            <w:vAlign w:val="center"/>
          </w:tcPr>
          <w:p>
            <w:pPr>
              <w:kinsoku w:val="0"/>
              <w:autoSpaceDE w:val="0"/>
              <w:autoSpaceDN w:val="0"/>
              <w:adjustRightInd w:val="0"/>
              <w:snapToGrid w:val="0"/>
              <w:spacing w:before="161" w:line="225" w:lineRule="auto"/>
              <w:ind w:left="232"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技术职称</w:t>
            </w:r>
          </w:p>
        </w:tc>
        <w:tc>
          <w:tcPr>
            <w:tcW w:w="1925" w:type="dxa"/>
            <w:gridSpan w:val="3"/>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880" w:type="dxa"/>
            <w:vAlign w:val="center"/>
          </w:tcPr>
          <w:p>
            <w:pPr>
              <w:kinsoku w:val="0"/>
              <w:autoSpaceDE w:val="0"/>
              <w:autoSpaceDN w:val="0"/>
              <w:adjustRightInd w:val="0"/>
              <w:snapToGrid w:val="0"/>
              <w:spacing w:before="161" w:line="225" w:lineRule="auto"/>
              <w:ind w:left="262"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8"/>
                <w:sz w:val="21"/>
                <w:szCs w:val="21"/>
              </w:rPr>
              <w:t>电</w:t>
            </w:r>
            <w:r>
              <w:rPr>
                <w:rFonts w:ascii="宋体" w:hAnsi="宋体" w:cs="宋体"/>
                <w:snapToGrid w:val="0"/>
                <w:color w:val="000000"/>
                <w:spacing w:val="-7"/>
                <w:sz w:val="21"/>
                <w:szCs w:val="21"/>
              </w:rPr>
              <w:t>话</w:t>
            </w:r>
          </w:p>
        </w:tc>
        <w:tc>
          <w:tcPr>
            <w:tcW w:w="1019" w:type="dxa"/>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vAlign w:val="center"/>
          </w:tcPr>
          <w:p>
            <w:pPr>
              <w:kinsoku w:val="0"/>
              <w:autoSpaceDE w:val="0"/>
              <w:autoSpaceDN w:val="0"/>
              <w:adjustRightInd w:val="0"/>
              <w:snapToGrid w:val="0"/>
              <w:spacing w:before="161" w:line="225" w:lineRule="auto"/>
              <w:ind w:left="473"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成立时</w:t>
            </w:r>
            <w:r>
              <w:rPr>
                <w:rFonts w:ascii="宋体" w:hAnsi="宋体" w:cs="宋体"/>
                <w:snapToGrid w:val="0"/>
                <w:color w:val="000000"/>
                <w:spacing w:val="6"/>
                <w:sz w:val="21"/>
                <w:szCs w:val="21"/>
              </w:rPr>
              <w:t>间</w:t>
            </w:r>
          </w:p>
        </w:tc>
        <w:tc>
          <w:tcPr>
            <w:tcW w:w="1893" w:type="dxa"/>
            <w:gridSpan w:val="2"/>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5114" w:type="dxa"/>
            <w:gridSpan w:val="7"/>
            <w:vAlign w:val="center"/>
          </w:tcPr>
          <w:p>
            <w:pPr>
              <w:kinsoku w:val="0"/>
              <w:autoSpaceDE w:val="0"/>
              <w:autoSpaceDN w:val="0"/>
              <w:adjustRightInd w:val="0"/>
              <w:snapToGrid w:val="0"/>
              <w:spacing w:before="161" w:line="225" w:lineRule="auto"/>
              <w:ind w:left="1171"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员</w:t>
            </w:r>
            <w:r>
              <w:rPr>
                <w:rFonts w:ascii="宋体" w:hAnsi="宋体" w:cs="宋体"/>
                <w:snapToGrid w:val="0"/>
                <w:color w:val="000000"/>
                <w:spacing w:val="5"/>
                <w:sz w:val="21"/>
                <w:szCs w:val="21"/>
              </w:rPr>
              <w:t>工总人数：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774" w:type="dxa"/>
            <w:vAlign w:val="center"/>
          </w:tcPr>
          <w:p>
            <w:pPr>
              <w:kinsoku w:val="0"/>
              <w:autoSpaceDE w:val="0"/>
              <w:autoSpaceDN w:val="0"/>
              <w:adjustRightInd w:val="0"/>
              <w:snapToGrid w:val="0"/>
              <w:spacing w:before="159" w:line="227" w:lineRule="auto"/>
              <w:ind w:firstLine="232" w:firstLineChars="100"/>
              <w:jc w:val="both"/>
              <w:textAlignment w:val="baseline"/>
              <w:rPr>
                <w:rFonts w:ascii="宋体" w:hAnsi="宋体" w:cs="宋体"/>
                <w:snapToGrid w:val="0"/>
                <w:color w:val="000000"/>
                <w:sz w:val="21"/>
                <w:szCs w:val="21"/>
              </w:rPr>
            </w:pPr>
            <w:r>
              <w:rPr>
                <w:rFonts w:ascii="宋体" w:hAnsi="宋体" w:cs="宋体"/>
                <w:snapToGrid w:val="0"/>
                <w:color w:val="000000"/>
                <w:spacing w:val="11"/>
                <w:sz w:val="21"/>
                <w:szCs w:val="21"/>
              </w:rPr>
              <w:t>企</w:t>
            </w:r>
            <w:r>
              <w:rPr>
                <w:rFonts w:ascii="宋体" w:hAnsi="宋体" w:cs="宋体"/>
                <w:snapToGrid w:val="0"/>
                <w:color w:val="000000"/>
                <w:spacing w:val="7"/>
                <w:sz w:val="21"/>
                <w:szCs w:val="21"/>
              </w:rPr>
              <w:t>业资质等级</w:t>
            </w:r>
          </w:p>
        </w:tc>
        <w:tc>
          <w:tcPr>
            <w:tcW w:w="1893" w:type="dxa"/>
            <w:gridSpan w:val="2"/>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860" w:type="dxa"/>
            <w:vMerge w:val="restart"/>
            <w:tcBorders>
              <w:bottom w:val="nil"/>
            </w:tcBorders>
            <w:vAlign w:val="center"/>
          </w:tcPr>
          <w:p>
            <w:pPr>
              <w:kinsoku w:val="0"/>
              <w:autoSpaceDE w:val="0"/>
              <w:autoSpaceDN w:val="0"/>
              <w:adjustRightInd w:val="0"/>
              <w:snapToGrid w:val="0"/>
              <w:spacing w:before="65" w:line="229" w:lineRule="auto"/>
              <w:ind w:firstLine="218" w:firstLineChars="100"/>
              <w:jc w:val="both"/>
              <w:textAlignment w:val="baseline"/>
              <w:rPr>
                <w:rFonts w:ascii="宋体" w:hAnsi="宋体" w:cs="宋体"/>
                <w:snapToGrid w:val="0"/>
                <w:color w:val="000000"/>
                <w:sz w:val="21"/>
                <w:szCs w:val="21"/>
              </w:rPr>
            </w:pPr>
            <w:r>
              <w:rPr>
                <w:rFonts w:ascii="宋体" w:hAnsi="宋体" w:cs="宋体"/>
                <w:snapToGrid w:val="0"/>
                <w:color w:val="000000"/>
                <w:spacing w:val="4"/>
                <w:sz w:val="21"/>
                <w:szCs w:val="21"/>
              </w:rPr>
              <w:t>其中</w:t>
            </w:r>
          </w:p>
        </w:tc>
        <w:tc>
          <w:tcPr>
            <w:tcW w:w="2355" w:type="dxa"/>
            <w:gridSpan w:val="4"/>
            <w:vAlign w:val="center"/>
          </w:tcPr>
          <w:p>
            <w:pPr>
              <w:kinsoku w:val="0"/>
              <w:autoSpaceDE w:val="0"/>
              <w:autoSpaceDN w:val="0"/>
              <w:adjustRightInd w:val="0"/>
              <w:snapToGrid w:val="0"/>
              <w:spacing w:before="159" w:line="227" w:lineRule="auto"/>
              <w:ind w:left="767"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8"/>
                <w:sz w:val="21"/>
                <w:szCs w:val="21"/>
              </w:rPr>
              <w:t>项</w:t>
            </w:r>
            <w:r>
              <w:rPr>
                <w:rFonts w:ascii="宋体" w:hAnsi="宋体" w:cs="宋体"/>
                <w:snapToGrid w:val="0"/>
                <w:color w:val="000000"/>
                <w:spacing w:val="6"/>
                <w:sz w:val="21"/>
                <w:szCs w:val="21"/>
              </w:rPr>
              <w:t>目经理</w:t>
            </w:r>
          </w:p>
        </w:tc>
        <w:tc>
          <w:tcPr>
            <w:tcW w:w="1899" w:type="dxa"/>
            <w:gridSpan w:val="2"/>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vAlign w:val="center"/>
          </w:tcPr>
          <w:p>
            <w:pPr>
              <w:kinsoku w:val="0"/>
              <w:autoSpaceDE w:val="0"/>
              <w:autoSpaceDN w:val="0"/>
              <w:adjustRightInd w:val="0"/>
              <w:snapToGrid w:val="0"/>
              <w:spacing w:before="160" w:line="226" w:lineRule="auto"/>
              <w:ind w:left="375"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营业执照</w:t>
            </w:r>
            <w:r>
              <w:rPr>
                <w:rFonts w:ascii="宋体" w:hAnsi="宋体" w:cs="宋体"/>
                <w:snapToGrid w:val="0"/>
                <w:color w:val="000000"/>
                <w:spacing w:val="6"/>
                <w:sz w:val="21"/>
                <w:szCs w:val="21"/>
              </w:rPr>
              <w:t>号</w:t>
            </w:r>
          </w:p>
        </w:tc>
        <w:tc>
          <w:tcPr>
            <w:tcW w:w="1893" w:type="dxa"/>
            <w:gridSpan w:val="2"/>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860" w:type="dxa"/>
            <w:vMerge w:val="continue"/>
            <w:tcBorders>
              <w:top w:val="nil"/>
              <w:bottom w:val="nil"/>
            </w:tcBorders>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2355" w:type="dxa"/>
            <w:gridSpan w:val="4"/>
            <w:vAlign w:val="center"/>
          </w:tcPr>
          <w:p>
            <w:pPr>
              <w:kinsoku w:val="0"/>
              <w:autoSpaceDE w:val="0"/>
              <w:autoSpaceDN w:val="0"/>
              <w:adjustRightInd w:val="0"/>
              <w:snapToGrid w:val="0"/>
              <w:spacing w:before="160" w:line="226" w:lineRule="auto"/>
              <w:ind w:left="558"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8"/>
                <w:sz w:val="21"/>
                <w:szCs w:val="21"/>
              </w:rPr>
              <w:t>高</w:t>
            </w:r>
            <w:r>
              <w:rPr>
                <w:rFonts w:ascii="宋体" w:hAnsi="宋体" w:cs="宋体"/>
                <w:snapToGrid w:val="0"/>
                <w:color w:val="000000"/>
                <w:spacing w:val="7"/>
                <w:sz w:val="21"/>
                <w:szCs w:val="21"/>
              </w:rPr>
              <w:t>级职称人员</w:t>
            </w:r>
          </w:p>
        </w:tc>
        <w:tc>
          <w:tcPr>
            <w:tcW w:w="1899" w:type="dxa"/>
            <w:gridSpan w:val="2"/>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vAlign w:val="center"/>
          </w:tcPr>
          <w:p>
            <w:pPr>
              <w:kinsoku w:val="0"/>
              <w:autoSpaceDE w:val="0"/>
              <w:autoSpaceDN w:val="0"/>
              <w:adjustRightInd w:val="0"/>
              <w:snapToGrid w:val="0"/>
              <w:spacing w:before="160" w:line="226" w:lineRule="auto"/>
              <w:ind w:left="471"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8"/>
                <w:sz w:val="21"/>
                <w:szCs w:val="21"/>
              </w:rPr>
              <w:t>注</w:t>
            </w:r>
            <w:r>
              <w:rPr>
                <w:rFonts w:ascii="宋体" w:hAnsi="宋体" w:cs="宋体"/>
                <w:snapToGrid w:val="0"/>
                <w:color w:val="000000"/>
                <w:spacing w:val="7"/>
                <w:sz w:val="21"/>
                <w:szCs w:val="21"/>
              </w:rPr>
              <w:t>册资金</w:t>
            </w:r>
          </w:p>
        </w:tc>
        <w:tc>
          <w:tcPr>
            <w:tcW w:w="1893" w:type="dxa"/>
            <w:gridSpan w:val="2"/>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860" w:type="dxa"/>
            <w:vMerge w:val="continue"/>
            <w:tcBorders>
              <w:top w:val="nil"/>
              <w:bottom w:val="nil"/>
            </w:tcBorders>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2355" w:type="dxa"/>
            <w:gridSpan w:val="4"/>
            <w:vAlign w:val="center"/>
          </w:tcPr>
          <w:p>
            <w:pPr>
              <w:kinsoku w:val="0"/>
              <w:autoSpaceDE w:val="0"/>
              <w:autoSpaceDN w:val="0"/>
              <w:adjustRightInd w:val="0"/>
              <w:snapToGrid w:val="0"/>
              <w:spacing w:before="160" w:line="226" w:lineRule="auto"/>
              <w:ind w:left="572"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5"/>
                <w:sz w:val="21"/>
                <w:szCs w:val="21"/>
              </w:rPr>
              <w:t>中级职称人</w:t>
            </w:r>
            <w:r>
              <w:rPr>
                <w:rFonts w:ascii="宋体" w:hAnsi="宋体" w:cs="宋体"/>
                <w:snapToGrid w:val="0"/>
                <w:color w:val="000000"/>
                <w:spacing w:val="4"/>
                <w:sz w:val="21"/>
                <w:szCs w:val="21"/>
              </w:rPr>
              <w:t>员</w:t>
            </w:r>
          </w:p>
        </w:tc>
        <w:tc>
          <w:tcPr>
            <w:tcW w:w="1899" w:type="dxa"/>
            <w:gridSpan w:val="2"/>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774" w:type="dxa"/>
            <w:vAlign w:val="center"/>
          </w:tcPr>
          <w:p>
            <w:pPr>
              <w:kinsoku w:val="0"/>
              <w:autoSpaceDE w:val="0"/>
              <w:autoSpaceDN w:val="0"/>
              <w:adjustRightInd w:val="0"/>
              <w:snapToGrid w:val="0"/>
              <w:spacing w:before="153" w:line="271" w:lineRule="exact"/>
              <w:ind w:left="471"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8"/>
                <w:position w:val="4"/>
                <w:sz w:val="21"/>
                <w:szCs w:val="21"/>
              </w:rPr>
              <w:t>基</w:t>
            </w:r>
            <w:r>
              <w:rPr>
                <w:rFonts w:ascii="宋体" w:hAnsi="宋体" w:cs="宋体"/>
                <w:snapToGrid w:val="0"/>
                <w:color w:val="000000"/>
                <w:spacing w:val="7"/>
                <w:position w:val="4"/>
                <w:sz w:val="21"/>
                <w:szCs w:val="21"/>
              </w:rPr>
              <w:t>本账户</w:t>
            </w:r>
          </w:p>
          <w:p>
            <w:pPr>
              <w:kinsoku w:val="0"/>
              <w:autoSpaceDE w:val="0"/>
              <w:autoSpaceDN w:val="0"/>
              <w:adjustRightInd w:val="0"/>
              <w:snapToGrid w:val="0"/>
              <w:spacing w:line="224" w:lineRule="auto"/>
              <w:ind w:left="472"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开户银行</w:t>
            </w:r>
          </w:p>
        </w:tc>
        <w:tc>
          <w:tcPr>
            <w:tcW w:w="1893" w:type="dxa"/>
            <w:gridSpan w:val="2"/>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860" w:type="dxa"/>
            <w:vMerge w:val="continue"/>
            <w:tcBorders>
              <w:top w:val="nil"/>
              <w:bottom w:val="nil"/>
            </w:tcBorders>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2355" w:type="dxa"/>
            <w:gridSpan w:val="4"/>
            <w:vAlign w:val="center"/>
          </w:tcPr>
          <w:p>
            <w:pPr>
              <w:kinsoku w:val="0"/>
              <w:autoSpaceDE w:val="0"/>
              <w:autoSpaceDN w:val="0"/>
              <w:adjustRightInd w:val="0"/>
              <w:snapToGrid w:val="0"/>
              <w:spacing w:before="232" w:line="230" w:lineRule="auto"/>
              <w:ind w:left="551"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10"/>
                <w:sz w:val="21"/>
                <w:szCs w:val="21"/>
              </w:rPr>
              <w:t>初</w:t>
            </w:r>
            <w:r>
              <w:rPr>
                <w:rFonts w:ascii="宋体" w:hAnsi="宋体" w:cs="宋体"/>
                <w:snapToGrid w:val="0"/>
                <w:color w:val="000000"/>
                <w:spacing w:val="8"/>
                <w:sz w:val="21"/>
                <w:szCs w:val="21"/>
              </w:rPr>
              <w:t>级职称人员</w:t>
            </w:r>
          </w:p>
        </w:tc>
        <w:tc>
          <w:tcPr>
            <w:tcW w:w="1899" w:type="dxa"/>
            <w:gridSpan w:val="2"/>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774" w:type="dxa"/>
            <w:vAlign w:val="center"/>
          </w:tcPr>
          <w:p>
            <w:pPr>
              <w:kinsoku w:val="0"/>
              <w:autoSpaceDE w:val="0"/>
              <w:autoSpaceDN w:val="0"/>
              <w:adjustRightInd w:val="0"/>
              <w:snapToGrid w:val="0"/>
              <w:spacing w:before="162" w:line="224" w:lineRule="auto"/>
              <w:ind w:firstLine="228" w:firstLineChars="100"/>
              <w:jc w:val="both"/>
              <w:textAlignment w:val="baseline"/>
              <w:rPr>
                <w:rFonts w:ascii="宋体" w:hAnsi="宋体" w:cs="宋体"/>
                <w:snapToGrid w:val="0"/>
                <w:color w:val="000000"/>
                <w:sz w:val="21"/>
                <w:szCs w:val="21"/>
              </w:rPr>
            </w:pPr>
            <w:r>
              <w:rPr>
                <w:rFonts w:ascii="宋体" w:hAnsi="宋体" w:cs="宋体"/>
                <w:snapToGrid w:val="0"/>
                <w:color w:val="000000"/>
                <w:spacing w:val="9"/>
                <w:sz w:val="21"/>
                <w:szCs w:val="21"/>
              </w:rPr>
              <w:t>基</w:t>
            </w:r>
            <w:r>
              <w:rPr>
                <w:rFonts w:ascii="宋体" w:hAnsi="宋体" w:cs="宋体"/>
                <w:snapToGrid w:val="0"/>
                <w:color w:val="000000"/>
                <w:spacing w:val="8"/>
                <w:sz w:val="21"/>
                <w:szCs w:val="21"/>
              </w:rPr>
              <w:t>本账户账号</w:t>
            </w:r>
          </w:p>
        </w:tc>
        <w:tc>
          <w:tcPr>
            <w:tcW w:w="1893" w:type="dxa"/>
            <w:gridSpan w:val="2"/>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860" w:type="dxa"/>
            <w:vMerge w:val="continue"/>
            <w:tcBorders>
              <w:top w:val="nil"/>
            </w:tcBorders>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c>
          <w:tcPr>
            <w:tcW w:w="2355" w:type="dxa"/>
            <w:gridSpan w:val="4"/>
            <w:vAlign w:val="center"/>
          </w:tcPr>
          <w:p>
            <w:pPr>
              <w:kinsoku w:val="0"/>
              <w:autoSpaceDE w:val="0"/>
              <w:autoSpaceDN w:val="0"/>
              <w:adjustRightInd w:val="0"/>
              <w:snapToGrid w:val="0"/>
              <w:spacing w:before="162" w:line="224" w:lineRule="auto"/>
              <w:ind w:left="973"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4"/>
                <w:sz w:val="21"/>
                <w:szCs w:val="21"/>
              </w:rPr>
              <w:t>技工</w:t>
            </w:r>
          </w:p>
        </w:tc>
        <w:tc>
          <w:tcPr>
            <w:tcW w:w="1899" w:type="dxa"/>
            <w:gridSpan w:val="2"/>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774" w:type="dxa"/>
            <w:vAlign w:val="center"/>
          </w:tcPr>
          <w:p>
            <w:pPr>
              <w:kinsoku w:val="0"/>
              <w:autoSpaceDE w:val="0"/>
              <w:autoSpaceDN w:val="0"/>
              <w:adjustRightInd w:val="0"/>
              <w:snapToGrid w:val="0"/>
              <w:spacing w:before="65" w:line="229" w:lineRule="auto"/>
              <w:ind w:firstLine="224" w:firstLineChars="100"/>
              <w:jc w:val="both"/>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经营范</w:t>
            </w:r>
            <w:r>
              <w:rPr>
                <w:rFonts w:ascii="宋体" w:hAnsi="宋体" w:cs="宋体"/>
                <w:snapToGrid w:val="0"/>
                <w:color w:val="000000"/>
                <w:spacing w:val="6"/>
                <w:sz w:val="21"/>
                <w:szCs w:val="21"/>
              </w:rPr>
              <w:t>围</w:t>
            </w:r>
          </w:p>
        </w:tc>
        <w:tc>
          <w:tcPr>
            <w:tcW w:w="7007" w:type="dxa"/>
            <w:gridSpan w:val="9"/>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774" w:type="dxa"/>
            <w:vAlign w:val="center"/>
          </w:tcPr>
          <w:p>
            <w:pPr>
              <w:kinsoku w:val="0"/>
              <w:autoSpaceDE w:val="0"/>
              <w:autoSpaceDN w:val="0"/>
              <w:adjustRightInd w:val="0"/>
              <w:snapToGrid w:val="0"/>
              <w:spacing w:before="65" w:line="228" w:lineRule="auto"/>
              <w:ind w:firstLine="0" w:firstLineChars="0"/>
              <w:jc w:val="both"/>
              <w:textAlignment w:val="baseline"/>
              <w:rPr>
                <w:rFonts w:ascii="宋体" w:hAnsi="宋体" w:cs="宋体"/>
                <w:snapToGrid w:val="0"/>
                <w:color w:val="000000"/>
                <w:sz w:val="21"/>
                <w:szCs w:val="21"/>
              </w:rPr>
            </w:pPr>
            <w:r>
              <w:rPr>
                <w:rFonts w:ascii="宋体" w:hAnsi="宋体" w:cs="宋体"/>
                <w:snapToGrid w:val="0"/>
                <w:color w:val="000000"/>
                <w:spacing w:val="9"/>
                <w:sz w:val="21"/>
                <w:szCs w:val="21"/>
              </w:rPr>
              <w:t>资</w:t>
            </w:r>
            <w:r>
              <w:rPr>
                <w:rFonts w:ascii="宋体" w:hAnsi="宋体" w:cs="宋体"/>
                <w:snapToGrid w:val="0"/>
                <w:color w:val="000000"/>
                <w:spacing w:val="7"/>
                <w:sz w:val="21"/>
                <w:szCs w:val="21"/>
              </w:rPr>
              <w:t>产构成情况及</w:t>
            </w:r>
            <w:r>
              <w:rPr>
                <w:rFonts w:ascii="宋体" w:hAnsi="宋体" w:cs="宋体"/>
                <w:snapToGrid w:val="0"/>
                <w:color w:val="000000"/>
                <w:spacing w:val="10"/>
                <w:sz w:val="21"/>
                <w:szCs w:val="21"/>
              </w:rPr>
              <w:t>投</w:t>
            </w:r>
            <w:r>
              <w:rPr>
                <w:rFonts w:ascii="宋体" w:hAnsi="宋体" w:cs="宋体"/>
                <w:snapToGrid w:val="0"/>
                <w:color w:val="000000"/>
                <w:spacing w:val="8"/>
                <w:sz w:val="21"/>
                <w:szCs w:val="21"/>
              </w:rPr>
              <w:t>资参股的关联企</w:t>
            </w:r>
            <w:r>
              <w:rPr>
                <w:rFonts w:ascii="宋体" w:hAnsi="宋体" w:cs="宋体"/>
                <w:snapToGrid w:val="0"/>
                <w:color w:val="000000"/>
                <w:spacing w:val="6"/>
                <w:sz w:val="21"/>
                <w:szCs w:val="21"/>
              </w:rPr>
              <w:t>业情况</w:t>
            </w:r>
          </w:p>
        </w:tc>
        <w:tc>
          <w:tcPr>
            <w:tcW w:w="7007" w:type="dxa"/>
            <w:gridSpan w:val="9"/>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774" w:type="dxa"/>
            <w:vAlign w:val="center"/>
          </w:tcPr>
          <w:p>
            <w:pPr>
              <w:kinsoku w:val="0"/>
              <w:autoSpaceDE w:val="0"/>
              <w:autoSpaceDN w:val="0"/>
              <w:adjustRightInd w:val="0"/>
              <w:snapToGrid w:val="0"/>
              <w:spacing w:before="65" w:line="230" w:lineRule="auto"/>
              <w:ind w:firstLine="436"/>
              <w:jc w:val="both"/>
              <w:textAlignment w:val="baseline"/>
              <w:rPr>
                <w:rFonts w:ascii="宋体" w:hAnsi="宋体" w:cs="宋体"/>
                <w:snapToGrid w:val="0"/>
                <w:color w:val="000000"/>
                <w:sz w:val="21"/>
                <w:szCs w:val="21"/>
              </w:rPr>
            </w:pPr>
            <w:r>
              <w:rPr>
                <w:rFonts w:ascii="宋体" w:hAnsi="宋体" w:cs="宋体"/>
                <w:snapToGrid w:val="0"/>
                <w:color w:val="000000"/>
                <w:spacing w:val="4"/>
                <w:sz w:val="21"/>
                <w:szCs w:val="21"/>
              </w:rPr>
              <w:t>备</w:t>
            </w:r>
            <w:r>
              <w:rPr>
                <w:rFonts w:ascii="宋体" w:hAnsi="宋体" w:cs="宋体"/>
                <w:snapToGrid w:val="0"/>
                <w:color w:val="000000"/>
                <w:spacing w:val="3"/>
                <w:sz w:val="21"/>
                <w:szCs w:val="21"/>
              </w:rPr>
              <w:t>注</w:t>
            </w:r>
          </w:p>
        </w:tc>
        <w:tc>
          <w:tcPr>
            <w:tcW w:w="7007" w:type="dxa"/>
            <w:gridSpan w:val="9"/>
            <w:vAlign w:val="center"/>
          </w:tcPr>
          <w:p>
            <w:pPr>
              <w:kinsoku w:val="0"/>
              <w:autoSpaceDE w:val="0"/>
              <w:autoSpaceDN w:val="0"/>
              <w:adjustRightInd w:val="0"/>
              <w:snapToGrid w:val="0"/>
              <w:spacing w:line="240" w:lineRule="auto"/>
              <w:ind w:firstLine="0" w:firstLineChars="0"/>
              <w:jc w:val="center"/>
              <w:textAlignment w:val="baseline"/>
              <w:rPr>
                <w:rFonts w:ascii="Arial" w:hAnsi="Arial" w:eastAsia="Arial" w:cs="Arial"/>
                <w:snapToGrid w:val="0"/>
                <w:color w:val="000000"/>
                <w:sz w:val="21"/>
                <w:szCs w:val="21"/>
              </w:rPr>
            </w:pPr>
          </w:p>
        </w:tc>
      </w:tr>
    </w:tbl>
    <w:p>
      <w:pPr>
        <w:kinsoku w:val="0"/>
        <w:autoSpaceDE w:val="0"/>
        <w:autoSpaceDN w:val="0"/>
        <w:adjustRightInd w:val="0"/>
        <w:snapToGrid w:val="0"/>
        <w:spacing w:before="80" w:line="233" w:lineRule="auto"/>
        <w:ind w:left="721" w:firstLine="0" w:firstLineChars="0"/>
        <w:textAlignment w:val="baseline"/>
        <w:rPr>
          <w:rFonts w:ascii="宋体" w:hAnsi="宋体" w:cs="宋体"/>
          <w:snapToGrid w:val="0"/>
          <w:color w:val="000000"/>
          <w:sz w:val="21"/>
          <w:szCs w:val="21"/>
        </w:rPr>
      </w:pPr>
      <w:r>
        <w:rPr>
          <w:rFonts w:ascii="宋体" w:hAnsi="宋体" w:cs="宋体"/>
          <w:snapToGrid w:val="0"/>
          <w:color w:val="000000"/>
          <w:spacing w:val="9"/>
          <w:sz w:val="21"/>
          <w:szCs w:val="21"/>
        </w:rPr>
        <w:t>注：1.在本表后应附企业法人营业执照副本复印件</w:t>
      </w:r>
      <w:r>
        <w:rPr>
          <w:rFonts w:ascii="宋体" w:hAnsi="宋体" w:cs="宋体"/>
          <w:snapToGrid w:val="0"/>
          <w:color w:val="000000"/>
          <w:spacing w:val="4"/>
          <w:sz w:val="21"/>
          <w:szCs w:val="21"/>
        </w:rPr>
        <w:t>。</w:t>
      </w:r>
    </w:p>
    <w:p>
      <w:pPr>
        <w:kinsoku w:val="0"/>
        <w:autoSpaceDE w:val="0"/>
        <w:autoSpaceDN w:val="0"/>
        <w:adjustRightInd w:val="0"/>
        <w:snapToGrid w:val="0"/>
        <w:spacing w:before="66" w:line="296" w:lineRule="auto"/>
        <w:ind w:left="302" w:right="114" w:firstLine="421" w:firstLineChars="0"/>
        <w:textAlignment w:val="baseline"/>
        <w:rPr>
          <w:rFonts w:ascii="宋体" w:hAnsi="宋体" w:cs="宋体"/>
          <w:snapToGrid w:val="0"/>
          <w:color w:val="000000"/>
          <w:sz w:val="21"/>
          <w:szCs w:val="21"/>
        </w:rPr>
      </w:pPr>
      <w:r>
        <w:rPr>
          <w:rFonts w:ascii="宋体" w:hAnsi="宋体" w:cs="宋体"/>
          <w:snapToGrid w:val="0"/>
          <w:color w:val="000000"/>
          <w:spacing w:val="22"/>
          <w:sz w:val="21"/>
          <w:szCs w:val="21"/>
        </w:rPr>
        <w:t>2</w:t>
      </w:r>
      <w:r>
        <w:rPr>
          <w:rFonts w:ascii="宋体" w:hAnsi="宋体" w:cs="宋体"/>
          <w:snapToGrid w:val="0"/>
          <w:color w:val="000000"/>
          <w:spacing w:val="18"/>
          <w:sz w:val="21"/>
          <w:szCs w:val="21"/>
        </w:rPr>
        <w:t>.</w:t>
      </w:r>
      <w:r>
        <w:rPr>
          <w:rFonts w:ascii="宋体" w:hAnsi="宋体" w:cs="宋体"/>
          <w:snapToGrid w:val="0"/>
          <w:color w:val="000000"/>
          <w:spacing w:val="11"/>
          <w:sz w:val="21"/>
          <w:szCs w:val="21"/>
        </w:rPr>
        <w:t xml:space="preserve"> 申请人必须如实填写资产构成情况和关联企业情况，如调查核实未如实填写的，按</w:t>
      </w:r>
      <w:r>
        <w:rPr>
          <w:rFonts w:ascii="宋体" w:hAnsi="宋体" w:cs="宋体"/>
          <w:snapToGrid w:val="0"/>
          <w:color w:val="000000"/>
          <w:spacing w:val="12"/>
          <w:sz w:val="21"/>
          <w:szCs w:val="21"/>
        </w:rPr>
        <w:t>提</w:t>
      </w:r>
      <w:r>
        <w:rPr>
          <w:rFonts w:ascii="宋体" w:hAnsi="宋体" w:cs="宋体"/>
          <w:snapToGrid w:val="0"/>
          <w:color w:val="000000"/>
          <w:spacing w:val="7"/>
          <w:sz w:val="21"/>
          <w:szCs w:val="21"/>
        </w:rPr>
        <w:t>供虚假材料对待。</w:t>
      </w:r>
    </w:p>
    <w:p>
      <w:pPr>
        <w:ind w:firstLine="400"/>
        <w:sectPr>
          <w:footerReference r:id="rId13" w:type="default"/>
          <w:pgSz w:w="11906" w:h="16839"/>
          <w:pgMar w:top="400" w:right="1531" w:bottom="1014" w:left="1588" w:header="0" w:footer="854" w:gutter="0"/>
          <w:cols w:space="720" w:num="1"/>
        </w:sectPr>
      </w:pPr>
    </w:p>
    <w:p>
      <w:pPr>
        <w:numPr>
          <w:ilvl w:val="0"/>
          <w:numId w:val="1"/>
        </w:numPr>
        <w:kinsoku w:val="0"/>
        <w:autoSpaceDE w:val="0"/>
        <w:autoSpaceDN w:val="0"/>
        <w:adjustRightInd w:val="0"/>
        <w:snapToGrid w:val="0"/>
        <w:spacing w:before="432" w:line="228" w:lineRule="auto"/>
        <w:ind w:left="23" w:firstLine="482"/>
        <w:textAlignment w:val="baseline"/>
        <w:rPr>
          <w:rFonts w:ascii="宋体" w:hAnsi="宋体"/>
          <w:b/>
          <w:sz w:val="24"/>
          <w:szCs w:val="24"/>
        </w:rPr>
      </w:pPr>
      <w:r>
        <w:rPr>
          <w:rFonts w:hint="eastAsia" w:ascii="宋体" w:hAnsi="宋体"/>
          <w:b/>
          <w:sz w:val="24"/>
          <w:szCs w:val="24"/>
        </w:rPr>
        <w:t>财务状况表</w:t>
      </w:r>
    </w:p>
    <w:p>
      <w:pPr>
        <w:kinsoku w:val="0"/>
        <w:autoSpaceDE w:val="0"/>
        <w:autoSpaceDN w:val="0"/>
        <w:adjustRightInd w:val="0"/>
        <w:snapToGrid w:val="0"/>
        <w:spacing w:line="161" w:lineRule="exact"/>
        <w:ind w:firstLine="0" w:firstLineChars="0"/>
        <w:textAlignment w:val="baseline"/>
        <w:rPr>
          <w:rFonts w:ascii="Arial" w:hAnsi="Arial" w:eastAsia="Arial" w:cs="Arial"/>
          <w:snapToGrid w:val="0"/>
          <w:color w:val="000000"/>
          <w:sz w:val="21"/>
          <w:szCs w:val="21"/>
        </w:rPr>
      </w:pPr>
    </w:p>
    <w:tbl>
      <w:tblPr>
        <w:tblStyle w:val="9"/>
        <w:tblW w:w="867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84"/>
        <w:gridCol w:w="1557"/>
        <w:gridCol w:w="1557"/>
        <w:gridCol w:w="1558"/>
        <w:gridCol w:w="14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8" w:line="229" w:lineRule="auto"/>
              <w:ind w:left="836" w:firstLine="0" w:firstLineChars="0"/>
              <w:textAlignment w:val="baseline"/>
              <w:rPr>
                <w:rFonts w:ascii="宋体" w:hAnsi="宋体" w:cs="宋体"/>
                <w:snapToGrid w:val="0"/>
                <w:color w:val="000000"/>
                <w:sz w:val="21"/>
                <w:szCs w:val="21"/>
              </w:rPr>
            </w:pPr>
            <w:r>
              <w:rPr>
                <w:rFonts w:ascii="宋体" w:hAnsi="宋体" w:cs="宋体"/>
                <w:snapToGrid w:val="0"/>
                <w:color w:val="000000"/>
                <w:spacing w:val="9"/>
                <w:sz w:val="21"/>
                <w:szCs w:val="21"/>
              </w:rPr>
              <w:t>项</w:t>
            </w:r>
            <w:r>
              <w:rPr>
                <w:rFonts w:ascii="宋体" w:hAnsi="宋体" w:cs="宋体"/>
                <w:snapToGrid w:val="0"/>
                <w:color w:val="000000"/>
                <w:spacing w:val="7"/>
                <w:sz w:val="21"/>
                <w:szCs w:val="21"/>
              </w:rPr>
              <w:t>目或指标</w:t>
            </w:r>
          </w:p>
        </w:tc>
        <w:tc>
          <w:tcPr>
            <w:tcW w:w="1557" w:type="dxa"/>
            <w:tcBorders>
              <w:left w:val="single" w:color="000000" w:sz="4" w:space="0"/>
              <w:right w:val="single" w:color="000000" w:sz="4" w:space="0"/>
            </w:tcBorders>
          </w:tcPr>
          <w:p>
            <w:pPr>
              <w:kinsoku w:val="0"/>
              <w:autoSpaceDE w:val="0"/>
              <w:autoSpaceDN w:val="0"/>
              <w:adjustRightInd w:val="0"/>
              <w:snapToGrid w:val="0"/>
              <w:spacing w:before="168" w:line="229" w:lineRule="auto"/>
              <w:ind w:left="578" w:firstLine="0" w:firstLineChars="0"/>
              <w:textAlignment w:val="baseline"/>
              <w:rPr>
                <w:rFonts w:ascii="宋体" w:hAnsi="宋体" w:cs="宋体"/>
                <w:snapToGrid w:val="0"/>
                <w:color w:val="000000"/>
                <w:sz w:val="21"/>
                <w:szCs w:val="21"/>
              </w:rPr>
            </w:pPr>
            <w:r>
              <w:rPr>
                <w:rFonts w:ascii="宋体" w:hAnsi="宋体" w:cs="宋体"/>
                <w:snapToGrid w:val="0"/>
                <w:color w:val="000000"/>
                <w:spacing w:val="4"/>
                <w:sz w:val="21"/>
                <w:szCs w:val="21"/>
              </w:rPr>
              <w:t>单</w:t>
            </w:r>
            <w:r>
              <w:rPr>
                <w:rFonts w:ascii="宋体" w:hAnsi="宋体" w:cs="宋体"/>
                <w:snapToGrid w:val="0"/>
                <w:color w:val="000000"/>
                <w:spacing w:val="3"/>
                <w:sz w:val="21"/>
                <w:szCs w:val="21"/>
              </w:rPr>
              <w:t>位</w:t>
            </w:r>
          </w:p>
        </w:tc>
        <w:tc>
          <w:tcPr>
            <w:tcW w:w="1557" w:type="dxa"/>
            <w:tcBorders>
              <w:left w:val="single" w:color="000000" w:sz="4" w:space="0"/>
            </w:tcBorders>
          </w:tcPr>
          <w:p>
            <w:pPr>
              <w:kinsoku w:val="0"/>
              <w:autoSpaceDE w:val="0"/>
              <w:autoSpaceDN w:val="0"/>
              <w:adjustRightInd w:val="0"/>
              <w:snapToGrid w:val="0"/>
              <w:spacing w:before="168" w:line="228" w:lineRule="auto"/>
              <w:ind w:left="477" w:firstLine="0" w:firstLineChars="0"/>
              <w:textAlignment w:val="baseline"/>
              <w:rPr>
                <w:rFonts w:ascii="宋体" w:hAnsi="宋体" w:cs="宋体"/>
                <w:snapToGrid w:val="0"/>
                <w:color w:val="000000"/>
                <w:sz w:val="21"/>
                <w:szCs w:val="21"/>
              </w:rPr>
            </w:pPr>
            <w:r>
              <w:rPr>
                <w:rFonts w:ascii="宋体" w:hAnsi="宋体" w:cs="宋体"/>
                <w:snapToGrid w:val="0"/>
                <w:color w:val="000000"/>
                <w:spacing w:val="6"/>
                <w:sz w:val="21"/>
                <w:szCs w:val="21"/>
                <w:u w:val="single"/>
              </w:rPr>
              <w:t>2</w:t>
            </w:r>
            <w:r>
              <w:rPr>
                <w:rFonts w:ascii="宋体" w:hAnsi="宋体" w:cs="宋体"/>
                <w:snapToGrid w:val="0"/>
                <w:color w:val="000000"/>
                <w:spacing w:val="3"/>
                <w:sz w:val="21"/>
                <w:szCs w:val="21"/>
                <w:u w:val="single"/>
              </w:rPr>
              <w:t>020</w:t>
            </w:r>
            <w:r>
              <w:rPr>
                <w:rFonts w:ascii="宋体" w:hAnsi="宋体" w:cs="宋体"/>
                <w:snapToGrid w:val="0"/>
                <w:color w:val="000000"/>
                <w:spacing w:val="3"/>
                <w:sz w:val="21"/>
                <w:szCs w:val="21"/>
              </w:rPr>
              <w:t>年</w:t>
            </w:r>
          </w:p>
        </w:tc>
        <w:tc>
          <w:tcPr>
            <w:tcW w:w="1558" w:type="dxa"/>
          </w:tcPr>
          <w:p>
            <w:pPr>
              <w:kinsoku w:val="0"/>
              <w:autoSpaceDE w:val="0"/>
              <w:autoSpaceDN w:val="0"/>
              <w:adjustRightInd w:val="0"/>
              <w:snapToGrid w:val="0"/>
              <w:spacing w:before="168" w:line="228" w:lineRule="auto"/>
              <w:ind w:left="480" w:firstLine="0" w:firstLineChars="0"/>
              <w:textAlignment w:val="baseline"/>
              <w:rPr>
                <w:rFonts w:ascii="宋体" w:hAnsi="宋体" w:cs="宋体"/>
                <w:snapToGrid w:val="0"/>
                <w:color w:val="000000"/>
                <w:sz w:val="21"/>
                <w:szCs w:val="21"/>
              </w:rPr>
            </w:pPr>
            <w:r>
              <w:rPr>
                <w:rFonts w:ascii="宋体" w:hAnsi="宋体" w:cs="宋体"/>
                <w:snapToGrid w:val="0"/>
                <w:color w:val="000000"/>
                <w:spacing w:val="6"/>
                <w:sz w:val="21"/>
                <w:szCs w:val="21"/>
                <w:u w:val="single"/>
              </w:rPr>
              <w:t>2</w:t>
            </w:r>
            <w:r>
              <w:rPr>
                <w:rFonts w:ascii="宋体" w:hAnsi="宋体" w:cs="宋体"/>
                <w:snapToGrid w:val="0"/>
                <w:color w:val="000000"/>
                <w:spacing w:val="3"/>
                <w:sz w:val="21"/>
                <w:szCs w:val="21"/>
                <w:u w:val="single"/>
              </w:rPr>
              <w:t>0</w:t>
            </w:r>
            <w:r>
              <w:rPr>
                <w:rFonts w:hint="eastAsia" w:ascii="宋体" w:hAnsi="宋体" w:cs="宋体"/>
                <w:snapToGrid w:val="0"/>
                <w:color w:val="000000"/>
                <w:spacing w:val="3"/>
                <w:sz w:val="21"/>
                <w:szCs w:val="21"/>
                <w:u w:val="single"/>
              </w:rPr>
              <w:t>2</w:t>
            </w:r>
            <w:r>
              <w:rPr>
                <w:rFonts w:ascii="宋体" w:hAnsi="宋体" w:cs="宋体"/>
                <w:snapToGrid w:val="0"/>
                <w:color w:val="000000"/>
                <w:spacing w:val="3"/>
                <w:sz w:val="21"/>
                <w:szCs w:val="21"/>
                <w:u w:val="single"/>
              </w:rPr>
              <w:t>1</w:t>
            </w:r>
            <w:r>
              <w:rPr>
                <w:rFonts w:ascii="宋体" w:hAnsi="宋体" w:cs="宋体"/>
                <w:snapToGrid w:val="0"/>
                <w:color w:val="000000"/>
                <w:spacing w:val="3"/>
                <w:sz w:val="21"/>
                <w:szCs w:val="21"/>
              </w:rPr>
              <w:t>年</w:t>
            </w:r>
          </w:p>
        </w:tc>
        <w:tc>
          <w:tcPr>
            <w:tcW w:w="1423" w:type="dxa"/>
            <w:tcBorders>
              <w:right w:val="single" w:color="000000" w:sz="4" w:space="0"/>
            </w:tcBorders>
          </w:tcPr>
          <w:p>
            <w:pPr>
              <w:kinsoku w:val="0"/>
              <w:autoSpaceDE w:val="0"/>
              <w:autoSpaceDN w:val="0"/>
              <w:adjustRightInd w:val="0"/>
              <w:snapToGrid w:val="0"/>
              <w:spacing w:before="168" w:line="228" w:lineRule="auto"/>
              <w:ind w:left="412" w:firstLine="0" w:firstLineChars="0"/>
              <w:textAlignment w:val="baseline"/>
              <w:rPr>
                <w:rFonts w:ascii="宋体" w:hAnsi="宋体" w:cs="宋体"/>
                <w:snapToGrid w:val="0"/>
                <w:color w:val="000000"/>
                <w:sz w:val="21"/>
                <w:szCs w:val="21"/>
              </w:rPr>
            </w:pPr>
            <w:r>
              <w:rPr>
                <w:rFonts w:ascii="宋体" w:hAnsi="宋体" w:cs="宋体"/>
                <w:snapToGrid w:val="0"/>
                <w:color w:val="000000"/>
                <w:spacing w:val="6"/>
                <w:sz w:val="21"/>
                <w:szCs w:val="21"/>
                <w:u w:val="single"/>
              </w:rPr>
              <w:t>2</w:t>
            </w:r>
            <w:r>
              <w:rPr>
                <w:rFonts w:ascii="宋体" w:hAnsi="宋体" w:cs="宋体"/>
                <w:snapToGrid w:val="0"/>
                <w:color w:val="000000"/>
                <w:spacing w:val="3"/>
                <w:sz w:val="21"/>
                <w:szCs w:val="21"/>
                <w:u w:val="single"/>
              </w:rPr>
              <w:t>022</w:t>
            </w:r>
            <w:r>
              <w:rPr>
                <w:rFonts w:ascii="宋体" w:hAnsi="宋体" w:cs="宋体"/>
                <w:snapToGrid w:val="0"/>
                <w:color w:val="000000"/>
                <w:spacing w:val="3"/>
                <w:sz w:val="21"/>
                <w:szCs w:val="21"/>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0" w:line="230" w:lineRule="auto"/>
              <w:ind w:left="162" w:firstLine="0" w:firstLineChars="0"/>
              <w:textAlignment w:val="baseline"/>
              <w:rPr>
                <w:rFonts w:ascii="宋体" w:hAnsi="宋体" w:cs="宋体"/>
                <w:snapToGrid w:val="0"/>
                <w:color w:val="000000"/>
                <w:sz w:val="21"/>
                <w:szCs w:val="21"/>
              </w:rPr>
            </w:pPr>
            <w:r>
              <w:rPr>
                <w:rFonts w:ascii="宋体" w:hAnsi="宋体" w:cs="宋体"/>
                <w:snapToGrid w:val="0"/>
                <w:color w:val="000000"/>
                <w:spacing w:val="-8"/>
                <w:sz w:val="21"/>
                <w:szCs w:val="21"/>
              </w:rPr>
              <w:t>一</w:t>
            </w:r>
            <w:r>
              <w:rPr>
                <w:rFonts w:ascii="宋体" w:hAnsi="宋体" w:cs="宋体"/>
                <w:snapToGrid w:val="0"/>
                <w:color w:val="000000"/>
                <w:spacing w:val="-7"/>
                <w:sz w:val="21"/>
                <w:szCs w:val="21"/>
              </w:rPr>
              <w:t xml:space="preserve"> </w:t>
            </w:r>
            <w:r>
              <w:rPr>
                <w:rFonts w:ascii="宋体" w:hAnsi="宋体" w:cs="宋体"/>
                <w:snapToGrid w:val="0"/>
                <w:color w:val="000000"/>
                <w:spacing w:val="-4"/>
                <w:sz w:val="21"/>
                <w:szCs w:val="21"/>
              </w:rPr>
              <w:t>、 注册资金</w:t>
            </w:r>
          </w:p>
        </w:tc>
        <w:tc>
          <w:tcPr>
            <w:tcW w:w="1557" w:type="dxa"/>
            <w:tcBorders>
              <w:left w:val="single" w:color="000000" w:sz="4" w:space="0"/>
              <w:right w:val="single" w:color="000000" w:sz="4" w:space="0"/>
            </w:tcBorders>
          </w:tcPr>
          <w:p>
            <w:pPr>
              <w:kinsoku w:val="0"/>
              <w:autoSpaceDE w:val="0"/>
              <w:autoSpaceDN w:val="0"/>
              <w:adjustRightInd w:val="0"/>
              <w:snapToGrid w:val="0"/>
              <w:spacing w:before="160" w:line="229" w:lineRule="auto"/>
              <w:ind w:left="582" w:firstLine="0" w:firstLineChars="0"/>
              <w:textAlignment w:val="baseline"/>
              <w:rPr>
                <w:rFonts w:ascii="宋体" w:hAnsi="宋体" w:cs="宋体"/>
                <w:snapToGrid w:val="0"/>
                <w:color w:val="000000"/>
                <w:sz w:val="21"/>
                <w:szCs w:val="21"/>
              </w:rPr>
            </w:pPr>
            <w:r>
              <w:rPr>
                <w:rFonts w:ascii="宋体" w:hAnsi="宋体" w:cs="宋体"/>
                <w:snapToGrid w:val="0"/>
                <w:color w:val="000000"/>
                <w:spacing w:val="2"/>
                <w:sz w:val="21"/>
                <w:szCs w:val="21"/>
              </w:rPr>
              <w:t>万元</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3" w:line="228" w:lineRule="auto"/>
              <w:ind w:left="162" w:firstLine="0" w:firstLineChars="0"/>
              <w:textAlignment w:val="baseline"/>
              <w:rPr>
                <w:rFonts w:ascii="宋体" w:hAnsi="宋体" w:cs="宋体"/>
                <w:snapToGrid w:val="0"/>
                <w:color w:val="000000"/>
                <w:sz w:val="21"/>
                <w:szCs w:val="21"/>
              </w:rPr>
            </w:pPr>
            <w:r>
              <w:rPr>
                <w:rFonts w:ascii="宋体" w:hAnsi="宋体" w:cs="宋体"/>
                <w:snapToGrid w:val="0"/>
                <w:color w:val="000000"/>
                <w:spacing w:val="-9"/>
                <w:sz w:val="21"/>
                <w:szCs w:val="21"/>
              </w:rPr>
              <w:t>二</w:t>
            </w:r>
            <w:r>
              <w:rPr>
                <w:rFonts w:ascii="宋体" w:hAnsi="宋体" w:cs="宋体"/>
                <w:snapToGrid w:val="0"/>
                <w:color w:val="000000"/>
                <w:spacing w:val="-8"/>
                <w:sz w:val="21"/>
                <w:szCs w:val="21"/>
              </w:rPr>
              <w:t>、  净资产</w:t>
            </w:r>
          </w:p>
        </w:tc>
        <w:tc>
          <w:tcPr>
            <w:tcW w:w="1557" w:type="dxa"/>
            <w:tcBorders>
              <w:left w:val="single" w:color="000000" w:sz="4" w:space="0"/>
              <w:right w:val="single" w:color="000000" w:sz="4" w:space="0"/>
            </w:tcBorders>
          </w:tcPr>
          <w:p>
            <w:pPr>
              <w:kinsoku w:val="0"/>
              <w:autoSpaceDE w:val="0"/>
              <w:autoSpaceDN w:val="0"/>
              <w:adjustRightInd w:val="0"/>
              <w:snapToGrid w:val="0"/>
              <w:spacing w:before="162" w:line="229" w:lineRule="auto"/>
              <w:ind w:left="582" w:firstLine="0" w:firstLineChars="0"/>
              <w:textAlignment w:val="baseline"/>
              <w:rPr>
                <w:rFonts w:ascii="宋体" w:hAnsi="宋体" w:cs="宋体"/>
                <w:snapToGrid w:val="0"/>
                <w:color w:val="000000"/>
                <w:sz w:val="21"/>
                <w:szCs w:val="21"/>
              </w:rPr>
            </w:pPr>
            <w:r>
              <w:rPr>
                <w:rFonts w:ascii="宋体" w:hAnsi="宋体" w:cs="宋体"/>
                <w:snapToGrid w:val="0"/>
                <w:color w:val="000000"/>
                <w:spacing w:val="2"/>
                <w:sz w:val="21"/>
                <w:szCs w:val="21"/>
              </w:rPr>
              <w:t>万元</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2" w:line="228" w:lineRule="auto"/>
              <w:ind w:left="158" w:firstLine="0" w:firstLineChars="0"/>
              <w:textAlignment w:val="baseline"/>
              <w:rPr>
                <w:rFonts w:ascii="宋体" w:hAnsi="宋体" w:cs="宋体"/>
                <w:snapToGrid w:val="0"/>
                <w:color w:val="000000"/>
                <w:sz w:val="21"/>
                <w:szCs w:val="21"/>
              </w:rPr>
            </w:pPr>
            <w:r>
              <w:rPr>
                <w:rFonts w:ascii="宋体" w:hAnsi="宋体" w:cs="宋体"/>
                <w:snapToGrid w:val="0"/>
                <w:color w:val="000000"/>
                <w:spacing w:val="-12"/>
                <w:sz w:val="21"/>
                <w:szCs w:val="21"/>
              </w:rPr>
              <w:t>三</w:t>
            </w:r>
            <w:r>
              <w:rPr>
                <w:rFonts w:ascii="宋体" w:hAnsi="宋体" w:cs="宋体"/>
                <w:snapToGrid w:val="0"/>
                <w:color w:val="000000"/>
                <w:spacing w:val="-7"/>
                <w:sz w:val="21"/>
                <w:szCs w:val="21"/>
              </w:rPr>
              <w:t>、  总资产</w:t>
            </w:r>
          </w:p>
        </w:tc>
        <w:tc>
          <w:tcPr>
            <w:tcW w:w="1557" w:type="dxa"/>
            <w:tcBorders>
              <w:left w:val="single" w:color="000000" w:sz="4" w:space="0"/>
              <w:right w:val="single" w:color="000000" w:sz="4" w:space="0"/>
            </w:tcBorders>
          </w:tcPr>
          <w:p>
            <w:pPr>
              <w:kinsoku w:val="0"/>
              <w:autoSpaceDE w:val="0"/>
              <w:autoSpaceDN w:val="0"/>
              <w:adjustRightInd w:val="0"/>
              <w:snapToGrid w:val="0"/>
              <w:spacing w:before="161" w:line="229" w:lineRule="auto"/>
              <w:ind w:left="582" w:firstLine="0" w:firstLineChars="0"/>
              <w:textAlignment w:val="baseline"/>
              <w:rPr>
                <w:rFonts w:ascii="宋体" w:hAnsi="宋体" w:cs="宋体"/>
                <w:snapToGrid w:val="0"/>
                <w:color w:val="000000"/>
                <w:sz w:val="21"/>
                <w:szCs w:val="21"/>
              </w:rPr>
            </w:pPr>
            <w:r>
              <w:rPr>
                <w:rFonts w:ascii="宋体" w:hAnsi="宋体" w:cs="宋体"/>
                <w:snapToGrid w:val="0"/>
                <w:color w:val="000000"/>
                <w:spacing w:val="2"/>
                <w:sz w:val="21"/>
                <w:szCs w:val="21"/>
              </w:rPr>
              <w:t>万元</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4" w:line="228" w:lineRule="auto"/>
              <w:ind w:left="171" w:firstLine="0" w:firstLineChars="0"/>
              <w:textAlignment w:val="baseline"/>
              <w:rPr>
                <w:rFonts w:ascii="宋体" w:hAnsi="宋体" w:cs="宋体"/>
                <w:snapToGrid w:val="0"/>
                <w:color w:val="000000"/>
                <w:sz w:val="21"/>
                <w:szCs w:val="21"/>
              </w:rPr>
            </w:pPr>
            <w:r>
              <w:rPr>
                <w:rFonts w:ascii="宋体" w:hAnsi="宋体" w:cs="宋体"/>
                <w:snapToGrid w:val="0"/>
                <w:color w:val="000000"/>
                <w:spacing w:val="-9"/>
                <w:sz w:val="21"/>
                <w:szCs w:val="21"/>
              </w:rPr>
              <w:t>四</w:t>
            </w:r>
            <w:r>
              <w:rPr>
                <w:rFonts w:ascii="宋体" w:hAnsi="宋体" w:cs="宋体"/>
                <w:snapToGrid w:val="0"/>
                <w:color w:val="000000"/>
                <w:spacing w:val="-8"/>
                <w:sz w:val="21"/>
                <w:szCs w:val="21"/>
              </w:rPr>
              <w:t>、  固定资产</w:t>
            </w:r>
          </w:p>
        </w:tc>
        <w:tc>
          <w:tcPr>
            <w:tcW w:w="1557" w:type="dxa"/>
            <w:tcBorders>
              <w:left w:val="single" w:color="000000" w:sz="4" w:space="0"/>
              <w:right w:val="single" w:color="000000" w:sz="4" w:space="0"/>
            </w:tcBorders>
          </w:tcPr>
          <w:p>
            <w:pPr>
              <w:kinsoku w:val="0"/>
              <w:autoSpaceDE w:val="0"/>
              <w:autoSpaceDN w:val="0"/>
              <w:adjustRightInd w:val="0"/>
              <w:snapToGrid w:val="0"/>
              <w:spacing w:before="164" w:line="229" w:lineRule="auto"/>
              <w:ind w:left="582" w:firstLine="0" w:firstLineChars="0"/>
              <w:textAlignment w:val="baseline"/>
              <w:rPr>
                <w:rFonts w:ascii="宋体" w:hAnsi="宋体" w:cs="宋体"/>
                <w:snapToGrid w:val="0"/>
                <w:color w:val="000000"/>
                <w:sz w:val="21"/>
                <w:szCs w:val="21"/>
              </w:rPr>
            </w:pPr>
            <w:r>
              <w:rPr>
                <w:rFonts w:ascii="宋体" w:hAnsi="宋体" w:cs="宋体"/>
                <w:snapToGrid w:val="0"/>
                <w:color w:val="000000"/>
                <w:spacing w:val="2"/>
                <w:sz w:val="21"/>
                <w:szCs w:val="21"/>
              </w:rPr>
              <w:t>万元</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3" w:line="228" w:lineRule="auto"/>
              <w:ind w:left="162" w:firstLine="0" w:firstLineChars="0"/>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五</w:t>
            </w:r>
            <w:r>
              <w:rPr>
                <w:rFonts w:ascii="宋体" w:hAnsi="宋体" w:cs="宋体"/>
                <w:snapToGrid w:val="0"/>
                <w:color w:val="000000"/>
                <w:spacing w:val="-6"/>
                <w:sz w:val="21"/>
                <w:szCs w:val="21"/>
              </w:rPr>
              <w:t>、  流动资产</w:t>
            </w:r>
          </w:p>
        </w:tc>
        <w:tc>
          <w:tcPr>
            <w:tcW w:w="1557" w:type="dxa"/>
            <w:tcBorders>
              <w:left w:val="single" w:color="000000" w:sz="4" w:space="0"/>
              <w:right w:val="single" w:color="000000" w:sz="4" w:space="0"/>
            </w:tcBorders>
          </w:tcPr>
          <w:p>
            <w:pPr>
              <w:kinsoku w:val="0"/>
              <w:autoSpaceDE w:val="0"/>
              <w:autoSpaceDN w:val="0"/>
              <w:adjustRightInd w:val="0"/>
              <w:snapToGrid w:val="0"/>
              <w:spacing w:before="163" w:line="229" w:lineRule="auto"/>
              <w:ind w:left="582" w:firstLine="0" w:firstLineChars="0"/>
              <w:textAlignment w:val="baseline"/>
              <w:rPr>
                <w:rFonts w:ascii="宋体" w:hAnsi="宋体" w:cs="宋体"/>
                <w:snapToGrid w:val="0"/>
                <w:color w:val="000000"/>
                <w:sz w:val="21"/>
                <w:szCs w:val="21"/>
              </w:rPr>
            </w:pPr>
            <w:r>
              <w:rPr>
                <w:rFonts w:ascii="宋体" w:hAnsi="宋体" w:cs="宋体"/>
                <w:snapToGrid w:val="0"/>
                <w:color w:val="000000"/>
                <w:spacing w:val="2"/>
                <w:sz w:val="21"/>
                <w:szCs w:val="21"/>
              </w:rPr>
              <w:t>万元</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4" w:line="228" w:lineRule="auto"/>
              <w:ind w:left="160" w:firstLine="0" w:firstLineChars="0"/>
              <w:textAlignment w:val="baseline"/>
              <w:rPr>
                <w:rFonts w:ascii="宋体" w:hAnsi="宋体" w:cs="宋体"/>
                <w:snapToGrid w:val="0"/>
                <w:color w:val="000000"/>
                <w:sz w:val="21"/>
                <w:szCs w:val="21"/>
              </w:rPr>
            </w:pPr>
            <w:r>
              <w:rPr>
                <w:rFonts w:ascii="宋体" w:hAnsi="宋体" w:cs="宋体"/>
                <w:snapToGrid w:val="0"/>
                <w:color w:val="000000"/>
                <w:spacing w:val="-6"/>
                <w:sz w:val="21"/>
                <w:szCs w:val="21"/>
              </w:rPr>
              <w:t>六、  流动负</w:t>
            </w:r>
            <w:r>
              <w:rPr>
                <w:rFonts w:ascii="宋体" w:hAnsi="宋体" w:cs="宋体"/>
                <w:snapToGrid w:val="0"/>
                <w:color w:val="000000"/>
                <w:spacing w:val="-5"/>
                <w:sz w:val="21"/>
                <w:szCs w:val="21"/>
              </w:rPr>
              <w:t>债</w:t>
            </w:r>
          </w:p>
        </w:tc>
        <w:tc>
          <w:tcPr>
            <w:tcW w:w="1557" w:type="dxa"/>
            <w:tcBorders>
              <w:left w:val="single" w:color="000000" w:sz="4" w:space="0"/>
              <w:right w:val="single" w:color="000000" w:sz="4" w:space="0"/>
            </w:tcBorders>
          </w:tcPr>
          <w:p>
            <w:pPr>
              <w:kinsoku w:val="0"/>
              <w:autoSpaceDE w:val="0"/>
              <w:autoSpaceDN w:val="0"/>
              <w:adjustRightInd w:val="0"/>
              <w:snapToGrid w:val="0"/>
              <w:spacing w:before="164" w:line="229" w:lineRule="auto"/>
              <w:ind w:left="582" w:firstLine="0" w:firstLineChars="0"/>
              <w:textAlignment w:val="baseline"/>
              <w:rPr>
                <w:rFonts w:ascii="宋体" w:hAnsi="宋体" w:cs="宋体"/>
                <w:snapToGrid w:val="0"/>
                <w:color w:val="000000"/>
                <w:sz w:val="21"/>
                <w:szCs w:val="21"/>
              </w:rPr>
            </w:pPr>
            <w:r>
              <w:rPr>
                <w:rFonts w:ascii="宋体" w:hAnsi="宋体" w:cs="宋体"/>
                <w:snapToGrid w:val="0"/>
                <w:color w:val="000000"/>
                <w:spacing w:val="2"/>
                <w:sz w:val="21"/>
                <w:szCs w:val="21"/>
              </w:rPr>
              <w:t>万元</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3" w:line="228" w:lineRule="auto"/>
              <w:ind w:left="157" w:firstLine="0" w:firstLineChars="0"/>
              <w:textAlignment w:val="baseline"/>
              <w:rPr>
                <w:rFonts w:ascii="宋体" w:hAnsi="宋体" w:cs="宋体"/>
                <w:snapToGrid w:val="0"/>
                <w:color w:val="000000"/>
                <w:sz w:val="21"/>
                <w:szCs w:val="21"/>
              </w:rPr>
            </w:pPr>
            <w:r>
              <w:rPr>
                <w:rFonts w:ascii="宋体" w:hAnsi="宋体" w:cs="宋体"/>
                <w:snapToGrid w:val="0"/>
                <w:color w:val="000000"/>
                <w:spacing w:val="-9"/>
                <w:sz w:val="21"/>
                <w:szCs w:val="21"/>
              </w:rPr>
              <w:t>七</w:t>
            </w:r>
            <w:r>
              <w:rPr>
                <w:rFonts w:ascii="宋体" w:hAnsi="宋体" w:cs="宋体"/>
                <w:snapToGrid w:val="0"/>
                <w:color w:val="000000"/>
                <w:spacing w:val="-5"/>
                <w:sz w:val="21"/>
                <w:szCs w:val="21"/>
              </w:rPr>
              <w:t>、  负债合计</w:t>
            </w:r>
          </w:p>
        </w:tc>
        <w:tc>
          <w:tcPr>
            <w:tcW w:w="1557" w:type="dxa"/>
            <w:tcBorders>
              <w:left w:val="single" w:color="000000" w:sz="4" w:space="0"/>
              <w:right w:val="single" w:color="000000" w:sz="4" w:space="0"/>
            </w:tcBorders>
          </w:tcPr>
          <w:p>
            <w:pPr>
              <w:kinsoku w:val="0"/>
              <w:autoSpaceDE w:val="0"/>
              <w:autoSpaceDN w:val="0"/>
              <w:adjustRightInd w:val="0"/>
              <w:snapToGrid w:val="0"/>
              <w:spacing w:before="163" w:line="229" w:lineRule="auto"/>
              <w:ind w:left="582" w:firstLine="0" w:firstLineChars="0"/>
              <w:textAlignment w:val="baseline"/>
              <w:rPr>
                <w:rFonts w:ascii="宋体" w:hAnsi="宋体" w:cs="宋体"/>
                <w:snapToGrid w:val="0"/>
                <w:color w:val="000000"/>
                <w:sz w:val="21"/>
                <w:szCs w:val="21"/>
              </w:rPr>
            </w:pPr>
            <w:r>
              <w:rPr>
                <w:rFonts w:ascii="宋体" w:hAnsi="宋体" w:cs="宋体"/>
                <w:snapToGrid w:val="0"/>
                <w:color w:val="000000"/>
                <w:spacing w:val="2"/>
                <w:sz w:val="21"/>
                <w:szCs w:val="21"/>
              </w:rPr>
              <w:t>万元</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5" w:line="228" w:lineRule="auto"/>
              <w:ind w:left="162" w:firstLine="0" w:firstLineChars="0"/>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八</w:t>
            </w:r>
            <w:r>
              <w:rPr>
                <w:rFonts w:ascii="宋体" w:hAnsi="宋体" w:cs="宋体"/>
                <w:snapToGrid w:val="0"/>
                <w:color w:val="000000"/>
                <w:spacing w:val="-6"/>
                <w:sz w:val="21"/>
                <w:szCs w:val="21"/>
              </w:rPr>
              <w:t>、  营业收入</w:t>
            </w:r>
          </w:p>
        </w:tc>
        <w:tc>
          <w:tcPr>
            <w:tcW w:w="1557" w:type="dxa"/>
            <w:tcBorders>
              <w:left w:val="single" w:color="000000" w:sz="4" w:space="0"/>
              <w:right w:val="single" w:color="000000" w:sz="4" w:space="0"/>
            </w:tcBorders>
          </w:tcPr>
          <w:p>
            <w:pPr>
              <w:kinsoku w:val="0"/>
              <w:autoSpaceDE w:val="0"/>
              <w:autoSpaceDN w:val="0"/>
              <w:adjustRightInd w:val="0"/>
              <w:snapToGrid w:val="0"/>
              <w:spacing w:before="165" w:line="229" w:lineRule="auto"/>
              <w:ind w:left="582" w:firstLine="0" w:firstLineChars="0"/>
              <w:textAlignment w:val="baseline"/>
              <w:rPr>
                <w:rFonts w:ascii="宋体" w:hAnsi="宋体" w:cs="宋体"/>
                <w:snapToGrid w:val="0"/>
                <w:color w:val="000000"/>
                <w:sz w:val="21"/>
                <w:szCs w:val="21"/>
              </w:rPr>
            </w:pPr>
            <w:r>
              <w:rPr>
                <w:rFonts w:ascii="宋体" w:hAnsi="宋体" w:cs="宋体"/>
                <w:snapToGrid w:val="0"/>
                <w:color w:val="000000"/>
                <w:spacing w:val="2"/>
                <w:sz w:val="21"/>
                <w:szCs w:val="21"/>
              </w:rPr>
              <w:t>万元</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5" w:line="229" w:lineRule="auto"/>
              <w:ind w:left="163" w:firstLine="0" w:firstLineChars="0"/>
              <w:textAlignment w:val="baseline"/>
              <w:rPr>
                <w:rFonts w:ascii="宋体" w:hAnsi="宋体" w:cs="宋体"/>
                <w:snapToGrid w:val="0"/>
                <w:color w:val="000000"/>
                <w:sz w:val="21"/>
                <w:szCs w:val="21"/>
              </w:rPr>
            </w:pPr>
            <w:r>
              <w:rPr>
                <w:rFonts w:ascii="宋体" w:hAnsi="宋体" w:cs="宋体"/>
                <w:snapToGrid w:val="0"/>
                <w:color w:val="000000"/>
                <w:spacing w:val="-11"/>
                <w:sz w:val="21"/>
                <w:szCs w:val="21"/>
              </w:rPr>
              <w:t>九</w:t>
            </w:r>
            <w:r>
              <w:rPr>
                <w:rFonts w:ascii="宋体" w:hAnsi="宋体" w:cs="宋体"/>
                <w:snapToGrid w:val="0"/>
                <w:color w:val="000000"/>
                <w:spacing w:val="-8"/>
                <w:sz w:val="21"/>
                <w:szCs w:val="21"/>
              </w:rPr>
              <w:t>、  净利润</w:t>
            </w:r>
          </w:p>
        </w:tc>
        <w:tc>
          <w:tcPr>
            <w:tcW w:w="1557" w:type="dxa"/>
            <w:tcBorders>
              <w:left w:val="single" w:color="000000" w:sz="4" w:space="0"/>
              <w:right w:val="single" w:color="000000" w:sz="4" w:space="0"/>
            </w:tcBorders>
          </w:tcPr>
          <w:p>
            <w:pPr>
              <w:kinsoku w:val="0"/>
              <w:autoSpaceDE w:val="0"/>
              <w:autoSpaceDN w:val="0"/>
              <w:adjustRightInd w:val="0"/>
              <w:snapToGrid w:val="0"/>
              <w:spacing w:before="165" w:line="229" w:lineRule="auto"/>
              <w:ind w:left="582" w:firstLine="0" w:firstLineChars="0"/>
              <w:textAlignment w:val="baseline"/>
              <w:rPr>
                <w:rFonts w:ascii="宋体" w:hAnsi="宋体" w:cs="宋体"/>
                <w:snapToGrid w:val="0"/>
                <w:color w:val="000000"/>
                <w:sz w:val="21"/>
                <w:szCs w:val="21"/>
              </w:rPr>
            </w:pPr>
            <w:r>
              <w:rPr>
                <w:rFonts w:ascii="宋体" w:hAnsi="宋体" w:cs="宋体"/>
                <w:snapToGrid w:val="0"/>
                <w:color w:val="000000"/>
                <w:spacing w:val="2"/>
                <w:sz w:val="21"/>
                <w:szCs w:val="21"/>
              </w:rPr>
              <w:t>万元</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6" w:line="228" w:lineRule="auto"/>
              <w:ind w:left="159" w:firstLine="0" w:firstLineChars="0"/>
              <w:textAlignment w:val="baseline"/>
              <w:rPr>
                <w:rFonts w:ascii="宋体" w:hAnsi="宋体" w:cs="宋体"/>
                <w:snapToGrid w:val="0"/>
                <w:color w:val="000000"/>
                <w:sz w:val="21"/>
                <w:szCs w:val="21"/>
              </w:rPr>
            </w:pPr>
            <w:r>
              <w:rPr>
                <w:rFonts w:ascii="宋体" w:hAnsi="宋体" w:cs="宋体"/>
                <w:snapToGrid w:val="0"/>
                <w:color w:val="000000"/>
                <w:spacing w:val="-4"/>
                <w:sz w:val="21"/>
                <w:szCs w:val="21"/>
              </w:rPr>
              <w:t xml:space="preserve">十、 </w:t>
            </w:r>
            <w:r>
              <w:rPr>
                <w:rFonts w:ascii="宋体" w:hAnsi="宋体" w:cs="宋体"/>
                <w:snapToGrid w:val="0"/>
                <w:color w:val="000000"/>
                <w:spacing w:val="-2"/>
                <w:sz w:val="21"/>
                <w:szCs w:val="21"/>
              </w:rPr>
              <w:t xml:space="preserve"> 现金流量净额</w:t>
            </w:r>
          </w:p>
        </w:tc>
        <w:tc>
          <w:tcPr>
            <w:tcW w:w="1557" w:type="dxa"/>
            <w:tcBorders>
              <w:left w:val="single" w:color="000000" w:sz="4" w:space="0"/>
              <w:right w:val="single" w:color="000000" w:sz="4" w:space="0"/>
            </w:tcBorders>
          </w:tcPr>
          <w:p>
            <w:pPr>
              <w:kinsoku w:val="0"/>
              <w:autoSpaceDE w:val="0"/>
              <w:autoSpaceDN w:val="0"/>
              <w:adjustRightInd w:val="0"/>
              <w:snapToGrid w:val="0"/>
              <w:spacing w:before="166" w:line="229" w:lineRule="auto"/>
              <w:ind w:left="582" w:firstLine="0" w:firstLineChars="0"/>
              <w:textAlignment w:val="baseline"/>
              <w:rPr>
                <w:rFonts w:ascii="宋体" w:hAnsi="宋体" w:cs="宋体"/>
                <w:snapToGrid w:val="0"/>
                <w:color w:val="000000"/>
                <w:sz w:val="21"/>
                <w:szCs w:val="21"/>
              </w:rPr>
            </w:pPr>
            <w:r>
              <w:rPr>
                <w:rFonts w:ascii="宋体" w:hAnsi="宋体" w:cs="宋体"/>
                <w:snapToGrid w:val="0"/>
                <w:color w:val="000000"/>
                <w:spacing w:val="2"/>
                <w:sz w:val="21"/>
                <w:szCs w:val="21"/>
              </w:rPr>
              <w:t>万元</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6" w:line="228" w:lineRule="auto"/>
              <w:ind w:left="159" w:firstLine="0" w:firstLineChars="0"/>
              <w:textAlignment w:val="baseline"/>
              <w:rPr>
                <w:rFonts w:ascii="宋体" w:hAnsi="宋体" w:cs="宋体"/>
                <w:snapToGrid w:val="0"/>
                <w:color w:val="000000"/>
                <w:sz w:val="21"/>
                <w:szCs w:val="21"/>
              </w:rPr>
            </w:pPr>
            <w:r>
              <w:rPr>
                <w:rFonts w:ascii="宋体" w:hAnsi="宋体" w:cs="宋体"/>
                <w:snapToGrid w:val="0"/>
                <w:color w:val="000000"/>
                <w:spacing w:val="-2"/>
                <w:sz w:val="21"/>
                <w:szCs w:val="21"/>
              </w:rPr>
              <w:t>十一、主</w:t>
            </w:r>
            <w:r>
              <w:rPr>
                <w:rFonts w:ascii="宋体" w:hAnsi="宋体" w:cs="宋体"/>
                <w:snapToGrid w:val="0"/>
                <w:color w:val="000000"/>
                <w:spacing w:val="-1"/>
                <w:sz w:val="21"/>
                <w:szCs w:val="21"/>
              </w:rPr>
              <w:t>要财务指标</w:t>
            </w:r>
          </w:p>
        </w:tc>
        <w:tc>
          <w:tcPr>
            <w:tcW w:w="1557" w:type="dxa"/>
            <w:tcBorders>
              <w:left w:val="single" w:color="000000" w:sz="4" w:space="0"/>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5" w:line="228" w:lineRule="auto"/>
              <w:ind w:left="469" w:firstLine="0" w:firstLineChars="0"/>
              <w:textAlignment w:val="baseline"/>
              <w:rPr>
                <w:rFonts w:ascii="宋体" w:hAnsi="宋体" w:cs="宋体"/>
                <w:snapToGrid w:val="0"/>
                <w:color w:val="000000"/>
                <w:sz w:val="21"/>
                <w:szCs w:val="21"/>
              </w:rPr>
            </w:pPr>
            <w:r>
              <w:rPr>
                <w:rFonts w:ascii="宋体" w:hAnsi="宋体" w:cs="宋体"/>
                <w:snapToGrid w:val="0"/>
                <w:color w:val="000000"/>
                <w:spacing w:val="8"/>
                <w:sz w:val="21"/>
                <w:szCs w:val="21"/>
              </w:rPr>
              <w:t>1</w:t>
            </w:r>
            <w:r>
              <w:rPr>
                <w:rFonts w:ascii="宋体" w:hAnsi="宋体" w:cs="宋体"/>
                <w:snapToGrid w:val="0"/>
                <w:color w:val="000000"/>
                <w:spacing w:val="5"/>
                <w:sz w:val="21"/>
                <w:szCs w:val="21"/>
              </w:rPr>
              <w:t>. 净资产收益率</w:t>
            </w:r>
          </w:p>
        </w:tc>
        <w:tc>
          <w:tcPr>
            <w:tcW w:w="1557" w:type="dxa"/>
            <w:tcBorders>
              <w:left w:val="single" w:color="000000" w:sz="4" w:space="0"/>
              <w:right w:val="single" w:color="000000" w:sz="4" w:space="0"/>
            </w:tcBorders>
          </w:tcPr>
          <w:p>
            <w:pPr>
              <w:kinsoku w:val="0"/>
              <w:autoSpaceDE w:val="0"/>
              <w:autoSpaceDN w:val="0"/>
              <w:adjustRightInd w:val="0"/>
              <w:snapToGrid w:val="0"/>
              <w:spacing w:before="165" w:line="269" w:lineRule="exact"/>
              <w:ind w:left="727" w:firstLine="0" w:firstLineChars="0"/>
              <w:textAlignment w:val="baseline"/>
              <w:rPr>
                <w:rFonts w:ascii="宋体" w:hAnsi="宋体" w:cs="宋体"/>
                <w:snapToGrid w:val="0"/>
                <w:color w:val="000000"/>
                <w:sz w:val="21"/>
                <w:szCs w:val="21"/>
              </w:rPr>
            </w:pPr>
            <w:r>
              <w:rPr>
                <w:rFonts w:ascii="宋体" w:hAnsi="宋体" w:cs="宋体"/>
                <w:snapToGrid w:val="0"/>
                <w:color w:val="000000"/>
                <w:spacing w:val="1"/>
                <w:position w:val="1"/>
                <w:sz w:val="21"/>
                <w:szCs w:val="21"/>
              </w:rPr>
              <w:t>%</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7" w:line="228" w:lineRule="auto"/>
              <w:ind w:left="456" w:firstLine="0" w:firstLineChars="0"/>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2. 总资产报酬</w:t>
            </w:r>
            <w:r>
              <w:rPr>
                <w:rFonts w:ascii="宋体" w:hAnsi="宋体" w:cs="宋体"/>
                <w:snapToGrid w:val="0"/>
                <w:color w:val="000000"/>
                <w:spacing w:val="5"/>
                <w:sz w:val="21"/>
                <w:szCs w:val="21"/>
              </w:rPr>
              <w:t>率</w:t>
            </w:r>
          </w:p>
        </w:tc>
        <w:tc>
          <w:tcPr>
            <w:tcW w:w="1557" w:type="dxa"/>
            <w:tcBorders>
              <w:left w:val="single" w:color="000000" w:sz="4" w:space="0"/>
              <w:right w:val="single" w:color="000000" w:sz="4" w:space="0"/>
            </w:tcBorders>
          </w:tcPr>
          <w:p>
            <w:pPr>
              <w:kinsoku w:val="0"/>
              <w:autoSpaceDE w:val="0"/>
              <w:autoSpaceDN w:val="0"/>
              <w:adjustRightInd w:val="0"/>
              <w:snapToGrid w:val="0"/>
              <w:spacing w:before="166" w:line="269" w:lineRule="exact"/>
              <w:ind w:left="727" w:firstLine="0" w:firstLineChars="0"/>
              <w:textAlignment w:val="baseline"/>
              <w:rPr>
                <w:rFonts w:ascii="宋体" w:hAnsi="宋体" w:cs="宋体"/>
                <w:snapToGrid w:val="0"/>
                <w:color w:val="000000"/>
                <w:sz w:val="21"/>
                <w:szCs w:val="21"/>
              </w:rPr>
            </w:pPr>
            <w:r>
              <w:rPr>
                <w:rFonts w:ascii="宋体" w:hAnsi="宋体" w:cs="宋体"/>
                <w:snapToGrid w:val="0"/>
                <w:color w:val="000000"/>
                <w:spacing w:val="1"/>
                <w:position w:val="1"/>
                <w:sz w:val="21"/>
                <w:szCs w:val="21"/>
              </w:rPr>
              <w:t>%</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6" w:line="228" w:lineRule="auto"/>
              <w:ind w:left="426" w:firstLine="0" w:firstLineChars="0"/>
              <w:textAlignment w:val="baseline"/>
              <w:rPr>
                <w:rFonts w:ascii="宋体" w:hAnsi="宋体" w:cs="宋体"/>
                <w:snapToGrid w:val="0"/>
                <w:color w:val="000000"/>
                <w:sz w:val="21"/>
                <w:szCs w:val="21"/>
              </w:rPr>
            </w:pPr>
            <w:r>
              <w:rPr>
                <w:rFonts w:ascii="宋体" w:hAnsi="宋体" w:cs="宋体"/>
                <w:snapToGrid w:val="0"/>
                <w:color w:val="000000"/>
                <w:spacing w:val="8"/>
                <w:sz w:val="21"/>
                <w:szCs w:val="21"/>
              </w:rPr>
              <w:t>3</w:t>
            </w:r>
            <w:r>
              <w:rPr>
                <w:rFonts w:ascii="宋体" w:hAnsi="宋体" w:cs="宋体"/>
                <w:snapToGrid w:val="0"/>
                <w:color w:val="000000"/>
                <w:spacing w:val="7"/>
                <w:sz w:val="21"/>
                <w:szCs w:val="21"/>
              </w:rPr>
              <w:t>. 主营业务利润率</w:t>
            </w:r>
          </w:p>
        </w:tc>
        <w:tc>
          <w:tcPr>
            <w:tcW w:w="1557" w:type="dxa"/>
            <w:tcBorders>
              <w:left w:val="single" w:color="000000" w:sz="4" w:space="0"/>
              <w:right w:val="single" w:color="000000" w:sz="4" w:space="0"/>
            </w:tcBorders>
          </w:tcPr>
          <w:p>
            <w:pPr>
              <w:kinsoku w:val="0"/>
              <w:autoSpaceDE w:val="0"/>
              <w:autoSpaceDN w:val="0"/>
              <w:adjustRightInd w:val="0"/>
              <w:snapToGrid w:val="0"/>
              <w:spacing w:before="165" w:line="269" w:lineRule="exact"/>
              <w:ind w:left="727" w:firstLine="0" w:firstLineChars="0"/>
              <w:textAlignment w:val="baseline"/>
              <w:rPr>
                <w:rFonts w:ascii="宋体" w:hAnsi="宋体" w:cs="宋体"/>
                <w:snapToGrid w:val="0"/>
                <w:color w:val="000000"/>
                <w:sz w:val="21"/>
                <w:szCs w:val="21"/>
              </w:rPr>
            </w:pPr>
            <w:r>
              <w:rPr>
                <w:rFonts w:ascii="宋体" w:hAnsi="宋体" w:cs="宋体"/>
                <w:snapToGrid w:val="0"/>
                <w:color w:val="000000"/>
                <w:spacing w:val="1"/>
                <w:position w:val="1"/>
                <w:sz w:val="21"/>
                <w:szCs w:val="21"/>
              </w:rPr>
              <w:t>%</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7" w:line="228" w:lineRule="auto"/>
              <w:ind w:left="453" w:firstLine="0" w:firstLineChars="0"/>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4. 资产负债率</w:t>
            </w:r>
          </w:p>
        </w:tc>
        <w:tc>
          <w:tcPr>
            <w:tcW w:w="1557" w:type="dxa"/>
            <w:tcBorders>
              <w:left w:val="single" w:color="000000" w:sz="4" w:space="0"/>
              <w:right w:val="single" w:color="000000" w:sz="4" w:space="0"/>
            </w:tcBorders>
          </w:tcPr>
          <w:p>
            <w:pPr>
              <w:kinsoku w:val="0"/>
              <w:autoSpaceDE w:val="0"/>
              <w:autoSpaceDN w:val="0"/>
              <w:adjustRightInd w:val="0"/>
              <w:snapToGrid w:val="0"/>
              <w:spacing w:before="167" w:line="269" w:lineRule="exact"/>
              <w:ind w:left="727" w:firstLine="0" w:firstLineChars="0"/>
              <w:textAlignment w:val="baseline"/>
              <w:rPr>
                <w:rFonts w:ascii="宋体" w:hAnsi="宋体" w:cs="宋体"/>
                <w:snapToGrid w:val="0"/>
                <w:color w:val="000000"/>
                <w:sz w:val="21"/>
                <w:szCs w:val="21"/>
              </w:rPr>
            </w:pPr>
            <w:r>
              <w:rPr>
                <w:rFonts w:ascii="宋体" w:hAnsi="宋体" w:cs="宋体"/>
                <w:snapToGrid w:val="0"/>
                <w:color w:val="000000"/>
                <w:spacing w:val="1"/>
                <w:position w:val="1"/>
                <w:sz w:val="21"/>
                <w:szCs w:val="21"/>
              </w:rPr>
              <w:t>%</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6" w:line="228" w:lineRule="auto"/>
              <w:ind w:left="458" w:firstLine="0" w:firstLineChars="0"/>
              <w:textAlignment w:val="baseline"/>
              <w:rPr>
                <w:rFonts w:ascii="宋体" w:hAnsi="宋体" w:cs="宋体"/>
                <w:snapToGrid w:val="0"/>
                <w:color w:val="000000"/>
                <w:sz w:val="21"/>
                <w:szCs w:val="21"/>
              </w:rPr>
            </w:pPr>
            <w:r>
              <w:rPr>
                <w:rFonts w:ascii="宋体" w:hAnsi="宋体" w:cs="宋体"/>
                <w:snapToGrid w:val="0"/>
                <w:color w:val="000000"/>
                <w:spacing w:val="9"/>
                <w:sz w:val="21"/>
                <w:szCs w:val="21"/>
              </w:rPr>
              <w:t>5</w:t>
            </w:r>
            <w:r>
              <w:rPr>
                <w:rFonts w:ascii="宋体" w:hAnsi="宋体" w:cs="宋体"/>
                <w:snapToGrid w:val="0"/>
                <w:color w:val="000000"/>
                <w:spacing w:val="5"/>
                <w:sz w:val="21"/>
                <w:szCs w:val="21"/>
              </w:rPr>
              <w:t>. 流动比率</w:t>
            </w:r>
          </w:p>
        </w:tc>
        <w:tc>
          <w:tcPr>
            <w:tcW w:w="1557" w:type="dxa"/>
            <w:tcBorders>
              <w:left w:val="single" w:color="000000" w:sz="4" w:space="0"/>
              <w:right w:val="single" w:color="000000" w:sz="4" w:space="0"/>
            </w:tcBorders>
          </w:tcPr>
          <w:p>
            <w:pPr>
              <w:kinsoku w:val="0"/>
              <w:autoSpaceDE w:val="0"/>
              <w:autoSpaceDN w:val="0"/>
              <w:adjustRightInd w:val="0"/>
              <w:snapToGrid w:val="0"/>
              <w:spacing w:before="166" w:line="269" w:lineRule="exact"/>
              <w:ind w:left="727" w:firstLine="0" w:firstLineChars="0"/>
              <w:textAlignment w:val="baseline"/>
              <w:rPr>
                <w:rFonts w:ascii="宋体" w:hAnsi="宋体" w:cs="宋体"/>
                <w:snapToGrid w:val="0"/>
                <w:color w:val="000000"/>
                <w:sz w:val="21"/>
                <w:szCs w:val="21"/>
              </w:rPr>
            </w:pPr>
            <w:r>
              <w:rPr>
                <w:rFonts w:ascii="宋体" w:hAnsi="宋体" w:cs="宋体"/>
                <w:snapToGrid w:val="0"/>
                <w:color w:val="000000"/>
                <w:spacing w:val="1"/>
                <w:position w:val="1"/>
                <w:sz w:val="21"/>
                <w:szCs w:val="21"/>
              </w:rPr>
              <w:t>%</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584" w:type="dxa"/>
            <w:tcBorders>
              <w:left w:val="single" w:color="000000" w:sz="4" w:space="0"/>
              <w:right w:val="single" w:color="000000" w:sz="4" w:space="0"/>
            </w:tcBorders>
          </w:tcPr>
          <w:p>
            <w:pPr>
              <w:kinsoku w:val="0"/>
              <w:autoSpaceDE w:val="0"/>
              <w:autoSpaceDN w:val="0"/>
              <w:adjustRightInd w:val="0"/>
              <w:snapToGrid w:val="0"/>
              <w:spacing w:before="167" w:line="228" w:lineRule="auto"/>
              <w:ind w:left="455" w:firstLine="0" w:firstLineChars="0"/>
              <w:textAlignment w:val="baseline"/>
              <w:rPr>
                <w:rFonts w:ascii="宋体" w:hAnsi="宋体" w:cs="宋体"/>
                <w:snapToGrid w:val="0"/>
                <w:color w:val="000000"/>
                <w:sz w:val="21"/>
                <w:szCs w:val="21"/>
              </w:rPr>
            </w:pPr>
            <w:r>
              <w:rPr>
                <w:rFonts w:ascii="宋体" w:hAnsi="宋体" w:cs="宋体"/>
                <w:snapToGrid w:val="0"/>
                <w:color w:val="000000"/>
                <w:spacing w:val="6"/>
                <w:sz w:val="21"/>
                <w:szCs w:val="21"/>
              </w:rPr>
              <w:t>6. 速动比率</w:t>
            </w:r>
          </w:p>
        </w:tc>
        <w:tc>
          <w:tcPr>
            <w:tcW w:w="1557" w:type="dxa"/>
            <w:tcBorders>
              <w:left w:val="single" w:color="000000" w:sz="4" w:space="0"/>
              <w:right w:val="single" w:color="000000" w:sz="4" w:space="0"/>
            </w:tcBorders>
          </w:tcPr>
          <w:p>
            <w:pPr>
              <w:kinsoku w:val="0"/>
              <w:autoSpaceDE w:val="0"/>
              <w:autoSpaceDN w:val="0"/>
              <w:adjustRightInd w:val="0"/>
              <w:snapToGrid w:val="0"/>
              <w:spacing w:before="167" w:line="269" w:lineRule="exact"/>
              <w:ind w:left="727" w:firstLine="0" w:firstLineChars="0"/>
              <w:textAlignment w:val="baseline"/>
              <w:rPr>
                <w:rFonts w:ascii="宋体" w:hAnsi="宋体" w:cs="宋体"/>
                <w:snapToGrid w:val="0"/>
                <w:color w:val="000000"/>
                <w:sz w:val="21"/>
                <w:szCs w:val="21"/>
              </w:rPr>
            </w:pPr>
            <w:r>
              <w:rPr>
                <w:rFonts w:ascii="宋体" w:hAnsi="宋体" w:cs="宋体"/>
                <w:snapToGrid w:val="0"/>
                <w:color w:val="000000"/>
                <w:spacing w:val="1"/>
                <w:position w:val="1"/>
                <w:sz w:val="21"/>
                <w:szCs w:val="21"/>
              </w:rPr>
              <w:t>%</w:t>
            </w:r>
          </w:p>
        </w:tc>
        <w:tc>
          <w:tcPr>
            <w:tcW w:w="1557" w:type="dxa"/>
            <w:tcBorders>
              <w:lef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558" w:type="dxa"/>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c>
          <w:tcPr>
            <w:tcW w:w="1423" w:type="dxa"/>
            <w:tcBorders>
              <w:right w:val="single" w:color="000000" w:sz="4" w:space="0"/>
            </w:tcBorders>
          </w:tcPr>
          <w:p>
            <w:pPr>
              <w:kinsoku w:val="0"/>
              <w:autoSpaceDE w:val="0"/>
              <w:autoSpaceDN w:val="0"/>
              <w:adjustRightInd w:val="0"/>
              <w:snapToGrid w:val="0"/>
              <w:spacing w:line="240" w:lineRule="auto"/>
              <w:ind w:firstLine="0" w:firstLineChars="0"/>
              <w:textAlignment w:val="baseline"/>
              <w:rPr>
                <w:rFonts w:ascii="Arial" w:hAnsi="Arial" w:eastAsia="Arial" w:cs="Arial"/>
                <w:snapToGrid w:val="0"/>
                <w:color w:val="000000"/>
                <w:sz w:val="21"/>
                <w:szCs w:val="21"/>
              </w:rPr>
            </w:pPr>
          </w:p>
        </w:tc>
      </w:tr>
    </w:tbl>
    <w:p>
      <w:pPr>
        <w:kinsoku w:val="0"/>
        <w:autoSpaceDE w:val="0"/>
        <w:autoSpaceDN w:val="0"/>
        <w:adjustRightInd w:val="0"/>
        <w:snapToGrid w:val="0"/>
        <w:spacing w:before="158" w:line="369" w:lineRule="auto"/>
        <w:ind w:left="50" w:right="150" w:hanging="7" w:firstLineChars="0"/>
        <w:textAlignment w:val="baseline"/>
        <w:rPr>
          <w:rFonts w:ascii="宋体" w:hAnsi="宋体" w:cs="宋体"/>
          <w:snapToGrid w:val="0"/>
          <w:color w:val="000000"/>
          <w:sz w:val="21"/>
          <w:szCs w:val="21"/>
        </w:rPr>
      </w:pPr>
      <w:r>
        <w:rPr>
          <w:rFonts w:ascii="宋体" w:hAnsi="宋体" w:cs="宋体"/>
          <w:snapToGrid w:val="0"/>
          <w:color w:val="000000"/>
          <w:spacing w:val="7"/>
          <w:sz w:val="21"/>
          <w:szCs w:val="21"/>
        </w:rPr>
        <w:t>注：  1.本表后应附具有法定资格的中介机构审计的三年度经审计的财务报告复印件，加盖</w:t>
      </w:r>
      <w:r>
        <w:rPr>
          <w:rFonts w:ascii="宋体" w:hAnsi="宋体" w:cs="宋体"/>
          <w:snapToGrid w:val="0"/>
          <w:color w:val="000000"/>
          <w:sz w:val="21"/>
          <w:szCs w:val="21"/>
        </w:rPr>
        <w:t>公</w:t>
      </w:r>
      <w:r>
        <w:rPr>
          <w:rFonts w:ascii="宋体" w:hAnsi="宋体" w:cs="宋体"/>
          <w:snapToGrid w:val="0"/>
          <w:color w:val="000000"/>
          <w:spacing w:val="-1"/>
          <w:sz w:val="21"/>
          <w:szCs w:val="21"/>
        </w:rPr>
        <w:t>章)。</w:t>
      </w:r>
    </w:p>
    <w:p>
      <w:pPr>
        <w:kinsoku w:val="0"/>
        <w:autoSpaceDE w:val="0"/>
        <w:autoSpaceDN w:val="0"/>
        <w:adjustRightInd w:val="0"/>
        <w:snapToGrid w:val="0"/>
        <w:spacing w:before="2" w:line="369" w:lineRule="auto"/>
        <w:ind w:left="43" w:right="95" w:firstLine="422" w:firstLineChars="0"/>
        <w:textAlignment w:val="baseline"/>
        <w:rPr>
          <w:rFonts w:ascii="宋体" w:hAnsi="宋体" w:cs="宋体"/>
          <w:snapToGrid w:val="0"/>
          <w:color w:val="000000"/>
          <w:sz w:val="21"/>
          <w:szCs w:val="21"/>
        </w:rPr>
      </w:pPr>
      <w:r>
        <w:rPr>
          <w:rFonts w:ascii="宋体" w:hAnsi="宋体" w:cs="宋体"/>
          <w:snapToGrid w:val="0"/>
          <w:color w:val="000000"/>
          <w:spacing w:val="14"/>
          <w:sz w:val="21"/>
          <w:szCs w:val="21"/>
        </w:rPr>
        <w:t>20</w:t>
      </w:r>
      <w:r>
        <w:rPr>
          <w:rFonts w:ascii="宋体" w:hAnsi="宋体" w:cs="宋体"/>
          <w:snapToGrid w:val="0"/>
          <w:color w:val="000000"/>
          <w:spacing w:val="12"/>
          <w:sz w:val="21"/>
          <w:szCs w:val="21"/>
        </w:rPr>
        <w:t>20</w:t>
      </w:r>
      <w:r>
        <w:rPr>
          <w:rFonts w:ascii="宋体" w:hAnsi="宋体" w:cs="宋体"/>
          <w:snapToGrid w:val="0"/>
          <w:color w:val="000000"/>
          <w:spacing w:val="7"/>
          <w:sz w:val="21"/>
          <w:szCs w:val="21"/>
        </w:rPr>
        <w:t>-202</w:t>
      </w:r>
      <w:r>
        <w:rPr>
          <w:rFonts w:hint="eastAsia" w:ascii="宋体" w:hAnsi="宋体" w:cs="宋体"/>
          <w:snapToGrid w:val="0"/>
          <w:color w:val="000000"/>
          <w:spacing w:val="7"/>
          <w:sz w:val="21"/>
          <w:szCs w:val="21"/>
        </w:rPr>
        <w:t>2</w:t>
      </w:r>
      <w:r>
        <w:rPr>
          <w:rFonts w:ascii="宋体" w:hAnsi="宋体" w:cs="宋体"/>
          <w:snapToGrid w:val="0"/>
          <w:color w:val="000000"/>
          <w:spacing w:val="7"/>
          <w:sz w:val="21"/>
          <w:szCs w:val="21"/>
        </w:rPr>
        <w:t>年经具有法定资格的中介机构审计的财务会计报表，包括资产负债表、现金流</w:t>
      </w:r>
      <w:r>
        <w:rPr>
          <w:rFonts w:ascii="宋体" w:hAnsi="宋体" w:cs="宋体"/>
          <w:snapToGrid w:val="0"/>
          <w:color w:val="000000"/>
          <w:spacing w:val="16"/>
          <w:sz w:val="21"/>
          <w:szCs w:val="21"/>
        </w:rPr>
        <w:t>量</w:t>
      </w:r>
      <w:r>
        <w:rPr>
          <w:rFonts w:ascii="宋体" w:hAnsi="宋体" w:cs="宋体"/>
          <w:snapToGrid w:val="0"/>
          <w:color w:val="000000"/>
          <w:spacing w:val="12"/>
          <w:sz w:val="21"/>
          <w:szCs w:val="21"/>
        </w:rPr>
        <w:t>表</w:t>
      </w:r>
      <w:r>
        <w:rPr>
          <w:rFonts w:ascii="宋体" w:hAnsi="宋体" w:cs="宋体"/>
          <w:snapToGrid w:val="0"/>
          <w:color w:val="000000"/>
          <w:spacing w:val="8"/>
          <w:sz w:val="21"/>
          <w:szCs w:val="21"/>
        </w:rPr>
        <w:t>、利润表和审计报告的复印件。</w:t>
      </w:r>
    </w:p>
    <w:p>
      <w:pPr>
        <w:kinsoku w:val="0"/>
        <w:autoSpaceDE w:val="0"/>
        <w:autoSpaceDN w:val="0"/>
        <w:adjustRightInd w:val="0"/>
        <w:snapToGrid w:val="0"/>
        <w:spacing w:line="270" w:lineRule="exact"/>
        <w:ind w:left="466" w:firstLine="0" w:firstLineChars="0"/>
        <w:textAlignment w:val="baseline"/>
        <w:rPr>
          <w:rFonts w:ascii="宋体" w:hAnsi="宋体" w:cs="宋体"/>
          <w:snapToGrid w:val="0"/>
          <w:color w:val="000000"/>
          <w:sz w:val="21"/>
          <w:szCs w:val="21"/>
        </w:rPr>
      </w:pPr>
      <w:r>
        <w:rPr>
          <w:rFonts w:ascii="宋体" w:hAnsi="宋体" w:cs="宋体"/>
          <w:snapToGrid w:val="0"/>
          <w:color w:val="000000"/>
          <w:spacing w:val="16"/>
          <w:position w:val="1"/>
          <w:sz w:val="21"/>
          <w:szCs w:val="21"/>
        </w:rPr>
        <w:t>2</w:t>
      </w:r>
      <w:r>
        <w:rPr>
          <w:rFonts w:ascii="宋体" w:hAnsi="宋体" w:cs="宋体"/>
          <w:snapToGrid w:val="0"/>
          <w:color w:val="000000"/>
          <w:spacing w:val="14"/>
          <w:position w:val="1"/>
          <w:sz w:val="21"/>
          <w:szCs w:val="21"/>
        </w:rPr>
        <w:t>.</w:t>
      </w:r>
      <w:r>
        <w:rPr>
          <w:rFonts w:ascii="宋体" w:hAnsi="宋体" w:cs="宋体"/>
          <w:snapToGrid w:val="0"/>
          <w:color w:val="000000"/>
          <w:spacing w:val="8"/>
          <w:position w:val="1"/>
          <w:sz w:val="21"/>
          <w:szCs w:val="21"/>
        </w:rPr>
        <w:t>本表所列数据必须与本表各附件中的数据相一致。</w:t>
      </w:r>
    </w:p>
    <w:p>
      <w:pPr>
        <w:ind w:firstLine="400"/>
        <w:sectPr>
          <w:footerReference r:id="rId14" w:type="default"/>
          <w:pgSz w:w="11906" w:h="16839"/>
          <w:pgMar w:top="400" w:right="1550" w:bottom="1014" w:left="1665" w:header="0" w:footer="854" w:gutter="0"/>
          <w:cols w:space="720" w:num="1"/>
        </w:sectPr>
      </w:pPr>
    </w:p>
    <w:p>
      <w:pPr>
        <w:pageBreakBefore/>
        <w:spacing w:line="360" w:lineRule="auto"/>
        <w:ind w:firstLine="422"/>
        <w:jc w:val="both"/>
        <w:rPr>
          <w:rFonts w:ascii="宋体" w:hAnsi="宋体"/>
          <w:b/>
          <w:sz w:val="24"/>
          <w:szCs w:val="24"/>
        </w:rPr>
      </w:pPr>
      <w:r>
        <w:rPr>
          <w:rFonts w:hint="eastAsia" w:ascii="宋体" w:hAnsi="宋体"/>
          <w:b/>
          <w:bCs/>
          <w:sz w:val="21"/>
          <w:szCs w:val="21"/>
        </w:rPr>
        <w:t>五</w:t>
      </w:r>
      <w:r>
        <w:rPr>
          <w:rFonts w:hint="eastAsia" w:ascii="宋体" w:hAnsi="宋体"/>
          <w:b/>
          <w:sz w:val="24"/>
          <w:szCs w:val="24"/>
        </w:rPr>
        <w:t>、公司近五年同类业绩表</w:t>
      </w:r>
    </w:p>
    <w:p>
      <w:pPr>
        <w:spacing w:line="360" w:lineRule="auto"/>
        <w:ind w:firstLine="420"/>
        <w:jc w:val="center"/>
        <w:rPr>
          <w:rFonts w:ascii="宋体" w:hAnsi="宋体"/>
          <w:sz w:val="21"/>
          <w:szCs w:val="21"/>
        </w:rPr>
      </w:pPr>
    </w:p>
    <w:tbl>
      <w:tblPr>
        <w:tblStyle w:val="9"/>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1701"/>
        <w:gridCol w:w="1701"/>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553" w:type="dxa"/>
            <w:tcBorders>
              <w:tl2br w:val="single" w:color="auto" w:sz="4" w:space="0"/>
            </w:tcBorders>
            <w:vAlign w:val="center"/>
          </w:tcPr>
          <w:p>
            <w:pPr>
              <w:spacing w:line="360" w:lineRule="auto"/>
              <w:ind w:firstLine="420"/>
              <w:jc w:val="right"/>
              <w:rPr>
                <w:rFonts w:ascii="宋体" w:hAnsi="宋体"/>
                <w:sz w:val="21"/>
                <w:szCs w:val="21"/>
              </w:rPr>
            </w:pPr>
            <w:r>
              <w:rPr>
                <w:rFonts w:hint="eastAsia" w:ascii="宋体" w:hAnsi="宋体"/>
                <w:sz w:val="21"/>
                <w:szCs w:val="21"/>
              </w:rPr>
              <w:t>合同名称</w:t>
            </w:r>
          </w:p>
          <w:p>
            <w:pPr>
              <w:spacing w:line="360" w:lineRule="auto"/>
              <w:ind w:firstLine="420"/>
              <w:rPr>
                <w:rFonts w:ascii="宋体" w:hAnsi="宋体"/>
                <w:sz w:val="21"/>
                <w:szCs w:val="21"/>
              </w:rPr>
            </w:pPr>
            <w:r>
              <w:rPr>
                <w:rFonts w:hint="eastAsia" w:ascii="宋体" w:hAnsi="宋体"/>
                <w:sz w:val="21"/>
                <w:szCs w:val="21"/>
              </w:rPr>
              <w:t>项目简介</w:t>
            </w:r>
          </w:p>
        </w:tc>
        <w:tc>
          <w:tcPr>
            <w:tcW w:w="1701" w:type="dxa"/>
            <w:vAlign w:val="center"/>
          </w:tcPr>
          <w:p>
            <w:pPr>
              <w:spacing w:line="360" w:lineRule="auto"/>
              <w:ind w:firstLine="0" w:firstLineChars="0"/>
              <w:rPr>
                <w:rFonts w:ascii="宋体" w:hAnsi="宋体"/>
                <w:sz w:val="21"/>
                <w:szCs w:val="21"/>
              </w:rPr>
            </w:pPr>
          </w:p>
        </w:tc>
        <w:tc>
          <w:tcPr>
            <w:tcW w:w="1701" w:type="dxa"/>
            <w:vAlign w:val="center"/>
          </w:tcPr>
          <w:p>
            <w:pPr>
              <w:spacing w:line="360" w:lineRule="auto"/>
              <w:ind w:firstLine="0" w:firstLineChars="0"/>
              <w:rPr>
                <w:rFonts w:ascii="宋体" w:hAnsi="宋体"/>
                <w:sz w:val="21"/>
                <w:szCs w:val="21"/>
              </w:rPr>
            </w:pPr>
          </w:p>
        </w:tc>
        <w:tc>
          <w:tcPr>
            <w:tcW w:w="1559" w:type="dxa"/>
            <w:vAlign w:val="center"/>
          </w:tcPr>
          <w:p>
            <w:pPr>
              <w:spacing w:line="360" w:lineRule="auto"/>
              <w:ind w:firstLine="0" w:firstLineChars="0"/>
              <w:jc w:val="both"/>
              <w:rPr>
                <w:rFonts w:ascii="宋体" w:hAnsi="宋体"/>
                <w:sz w:val="21"/>
                <w:szCs w:val="21"/>
              </w:rPr>
            </w:pPr>
          </w:p>
        </w:tc>
        <w:tc>
          <w:tcPr>
            <w:tcW w:w="1559" w:type="dxa"/>
            <w:vAlign w:val="center"/>
          </w:tcPr>
          <w:p>
            <w:pPr>
              <w:spacing w:line="360" w:lineRule="auto"/>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553" w:type="dxa"/>
            <w:vAlign w:val="center"/>
          </w:tcPr>
          <w:p>
            <w:pPr>
              <w:widowControl w:val="0"/>
              <w:autoSpaceDE w:val="0"/>
              <w:autoSpaceDN w:val="0"/>
              <w:adjustRightInd w:val="0"/>
              <w:spacing w:line="240" w:lineRule="auto"/>
              <w:ind w:firstLine="0" w:firstLineChars="0"/>
              <w:jc w:val="center"/>
              <w:rPr>
                <w:rFonts w:ascii="宋体" w:hAnsi="Calibri" w:cs="宋体"/>
                <w:sz w:val="21"/>
                <w:szCs w:val="21"/>
              </w:rPr>
            </w:pPr>
            <w:r>
              <w:rPr>
                <w:rFonts w:hint="eastAsia" w:ascii="宋体" w:hAnsi="Calibri" w:cs="宋体"/>
                <w:sz w:val="21"/>
                <w:szCs w:val="21"/>
              </w:rPr>
              <w:t>建设单位</w:t>
            </w:r>
          </w:p>
        </w:tc>
        <w:tc>
          <w:tcPr>
            <w:tcW w:w="1701" w:type="dxa"/>
            <w:vAlign w:val="center"/>
          </w:tcPr>
          <w:p>
            <w:pPr>
              <w:spacing w:line="360" w:lineRule="auto"/>
              <w:ind w:firstLine="0" w:firstLineChars="0"/>
              <w:rPr>
                <w:rFonts w:ascii="宋体" w:hAnsi="宋体"/>
                <w:sz w:val="21"/>
                <w:szCs w:val="21"/>
              </w:rPr>
            </w:pPr>
          </w:p>
        </w:tc>
        <w:tc>
          <w:tcPr>
            <w:tcW w:w="1701" w:type="dxa"/>
            <w:vAlign w:val="center"/>
          </w:tcPr>
          <w:p>
            <w:pPr>
              <w:spacing w:line="360" w:lineRule="auto"/>
              <w:ind w:firstLine="0" w:firstLineChars="0"/>
              <w:rPr>
                <w:rFonts w:ascii="宋体" w:hAnsi="宋体"/>
                <w:sz w:val="21"/>
                <w:szCs w:val="21"/>
              </w:rPr>
            </w:pPr>
          </w:p>
        </w:tc>
        <w:tc>
          <w:tcPr>
            <w:tcW w:w="1559" w:type="dxa"/>
            <w:vAlign w:val="center"/>
          </w:tcPr>
          <w:p>
            <w:pPr>
              <w:spacing w:line="360" w:lineRule="auto"/>
              <w:ind w:firstLine="0" w:firstLineChars="0"/>
              <w:jc w:val="both"/>
              <w:rPr>
                <w:rFonts w:ascii="宋体" w:hAnsi="宋体"/>
                <w:sz w:val="21"/>
                <w:szCs w:val="21"/>
              </w:rPr>
            </w:pPr>
          </w:p>
        </w:tc>
        <w:tc>
          <w:tcPr>
            <w:tcW w:w="1559" w:type="dxa"/>
            <w:vAlign w:val="center"/>
          </w:tcPr>
          <w:p>
            <w:pPr>
              <w:spacing w:line="360" w:lineRule="auto"/>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2553" w:type="dxa"/>
            <w:vAlign w:val="center"/>
          </w:tcPr>
          <w:p>
            <w:pPr>
              <w:widowControl w:val="0"/>
              <w:autoSpaceDE w:val="0"/>
              <w:autoSpaceDN w:val="0"/>
              <w:adjustRightInd w:val="0"/>
              <w:spacing w:line="240" w:lineRule="auto"/>
              <w:ind w:firstLine="0" w:firstLineChars="0"/>
              <w:jc w:val="center"/>
              <w:rPr>
                <w:rFonts w:ascii="宋体" w:hAnsi="Calibri" w:cs="宋体"/>
                <w:sz w:val="21"/>
                <w:szCs w:val="21"/>
              </w:rPr>
            </w:pPr>
            <w:r>
              <w:rPr>
                <w:rFonts w:hint="eastAsia" w:ascii="宋体" w:hAnsi="Calibri" w:cs="宋体"/>
                <w:sz w:val="21"/>
                <w:szCs w:val="21"/>
              </w:rPr>
              <w:t>建设项目名称</w:t>
            </w:r>
          </w:p>
        </w:tc>
        <w:tc>
          <w:tcPr>
            <w:tcW w:w="1701" w:type="dxa"/>
            <w:vAlign w:val="center"/>
          </w:tcPr>
          <w:p>
            <w:pPr>
              <w:spacing w:line="360" w:lineRule="auto"/>
              <w:ind w:firstLine="0" w:firstLineChars="0"/>
              <w:rPr>
                <w:rFonts w:ascii="宋体" w:hAnsi="宋体"/>
                <w:sz w:val="21"/>
                <w:szCs w:val="21"/>
              </w:rPr>
            </w:pPr>
          </w:p>
        </w:tc>
        <w:tc>
          <w:tcPr>
            <w:tcW w:w="1701" w:type="dxa"/>
            <w:vAlign w:val="center"/>
          </w:tcPr>
          <w:p>
            <w:pPr>
              <w:spacing w:line="360" w:lineRule="auto"/>
              <w:ind w:firstLine="0" w:firstLineChars="0"/>
              <w:rPr>
                <w:rFonts w:ascii="宋体" w:hAnsi="宋体"/>
                <w:sz w:val="21"/>
                <w:szCs w:val="21"/>
              </w:rPr>
            </w:pPr>
          </w:p>
        </w:tc>
        <w:tc>
          <w:tcPr>
            <w:tcW w:w="1559" w:type="dxa"/>
            <w:vAlign w:val="center"/>
          </w:tcPr>
          <w:p>
            <w:pPr>
              <w:spacing w:line="360" w:lineRule="auto"/>
              <w:ind w:firstLine="0" w:firstLineChars="0"/>
              <w:jc w:val="both"/>
              <w:rPr>
                <w:rFonts w:ascii="宋体" w:hAnsi="宋体"/>
                <w:sz w:val="21"/>
                <w:szCs w:val="21"/>
              </w:rPr>
            </w:pPr>
          </w:p>
        </w:tc>
        <w:tc>
          <w:tcPr>
            <w:tcW w:w="1559" w:type="dxa"/>
            <w:vAlign w:val="center"/>
          </w:tcPr>
          <w:p>
            <w:pPr>
              <w:spacing w:line="360" w:lineRule="auto"/>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2553" w:type="dxa"/>
            <w:vAlign w:val="center"/>
          </w:tcPr>
          <w:p>
            <w:pPr>
              <w:widowControl w:val="0"/>
              <w:autoSpaceDE w:val="0"/>
              <w:autoSpaceDN w:val="0"/>
              <w:adjustRightInd w:val="0"/>
              <w:spacing w:line="240" w:lineRule="auto"/>
              <w:ind w:firstLine="0" w:firstLineChars="0"/>
              <w:jc w:val="center"/>
              <w:rPr>
                <w:rFonts w:ascii="宋体" w:hAnsi="Calibri" w:cs="宋体"/>
                <w:sz w:val="21"/>
                <w:szCs w:val="21"/>
              </w:rPr>
            </w:pPr>
            <w:r>
              <w:rPr>
                <w:rFonts w:hint="eastAsia" w:ascii="宋体" w:hAnsi="Calibri" w:cs="宋体"/>
                <w:sz w:val="21"/>
                <w:szCs w:val="21"/>
              </w:rPr>
              <w:t>项目规模</w:t>
            </w:r>
          </w:p>
          <w:p>
            <w:pPr>
              <w:widowControl w:val="0"/>
              <w:autoSpaceDE w:val="0"/>
              <w:autoSpaceDN w:val="0"/>
              <w:adjustRightInd w:val="0"/>
              <w:spacing w:line="240" w:lineRule="auto"/>
              <w:ind w:firstLine="0" w:firstLineChars="0"/>
              <w:jc w:val="center"/>
              <w:rPr>
                <w:rFonts w:ascii="宋体" w:hAnsi="Calibri" w:cs="宋体"/>
                <w:sz w:val="21"/>
                <w:szCs w:val="21"/>
              </w:rPr>
            </w:pPr>
            <w:r>
              <w:rPr>
                <w:rFonts w:hint="eastAsia" w:ascii="宋体" w:hAnsi="Calibri" w:cs="宋体"/>
                <w:sz w:val="21"/>
                <w:szCs w:val="21"/>
              </w:rPr>
              <w:t>（建筑面积）</w:t>
            </w:r>
          </w:p>
        </w:tc>
        <w:tc>
          <w:tcPr>
            <w:tcW w:w="1701" w:type="dxa"/>
            <w:vAlign w:val="center"/>
          </w:tcPr>
          <w:p>
            <w:pPr>
              <w:spacing w:line="360" w:lineRule="auto"/>
              <w:ind w:firstLine="0" w:firstLineChars="0"/>
              <w:rPr>
                <w:rFonts w:ascii="宋体" w:hAnsi="宋体"/>
                <w:sz w:val="21"/>
                <w:szCs w:val="21"/>
              </w:rPr>
            </w:pPr>
          </w:p>
        </w:tc>
        <w:tc>
          <w:tcPr>
            <w:tcW w:w="1701" w:type="dxa"/>
            <w:vAlign w:val="center"/>
          </w:tcPr>
          <w:p>
            <w:pPr>
              <w:spacing w:line="360" w:lineRule="auto"/>
              <w:ind w:firstLine="0" w:firstLineChars="0"/>
              <w:rPr>
                <w:rFonts w:ascii="宋体" w:hAnsi="宋体"/>
                <w:sz w:val="21"/>
                <w:szCs w:val="21"/>
              </w:rPr>
            </w:pPr>
          </w:p>
        </w:tc>
        <w:tc>
          <w:tcPr>
            <w:tcW w:w="1559" w:type="dxa"/>
            <w:vAlign w:val="center"/>
          </w:tcPr>
          <w:p>
            <w:pPr>
              <w:spacing w:line="360" w:lineRule="auto"/>
              <w:ind w:firstLine="0" w:firstLineChars="0"/>
              <w:jc w:val="both"/>
              <w:rPr>
                <w:rFonts w:ascii="宋体" w:hAnsi="宋体"/>
                <w:sz w:val="21"/>
                <w:szCs w:val="21"/>
              </w:rPr>
            </w:pPr>
          </w:p>
        </w:tc>
        <w:tc>
          <w:tcPr>
            <w:tcW w:w="1559" w:type="dxa"/>
            <w:vAlign w:val="center"/>
          </w:tcPr>
          <w:p>
            <w:pPr>
              <w:spacing w:line="360" w:lineRule="auto"/>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2553" w:type="dxa"/>
            <w:tcBorders>
              <w:bottom w:val="single" w:color="auto" w:sz="4" w:space="0"/>
            </w:tcBorders>
            <w:vAlign w:val="center"/>
          </w:tcPr>
          <w:p>
            <w:pPr>
              <w:widowControl w:val="0"/>
              <w:autoSpaceDE w:val="0"/>
              <w:autoSpaceDN w:val="0"/>
              <w:adjustRightInd w:val="0"/>
              <w:spacing w:line="240" w:lineRule="auto"/>
              <w:ind w:firstLine="0" w:firstLineChars="0"/>
              <w:jc w:val="center"/>
              <w:rPr>
                <w:rFonts w:ascii="宋体" w:hAnsi="Calibri" w:cs="宋体"/>
                <w:sz w:val="21"/>
                <w:szCs w:val="21"/>
              </w:rPr>
            </w:pPr>
            <w:r>
              <w:rPr>
                <w:rFonts w:hint="eastAsia" w:ascii="宋体" w:hAnsi="Calibri" w:cs="宋体"/>
                <w:sz w:val="21"/>
                <w:szCs w:val="21"/>
              </w:rPr>
              <w:t>合同金额</w:t>
            </w:r>
          </w:p>
        </w:tc>
        <w:tc>
          <w:tcPr>
            <w:tcW w:w="1701" w:type="dxa"/>
            <w:tcBorders>
              <w:bottom w:val="single" w:color="auto" w:sz="4" w:space="0"/>
            </w:tcBorders>
            <w:vAlign w:val="center"/>
          </w:tcPr>
          <w:p>
            <w:pPr>
              <w:spacing w:line="360" w:lineRule="auto"/>
              <w:ind w:firstLine="0" w:firstLineChars="0"/>
              <w:rPr>
                <w:rFonts w:ascii="宋体" w:hAnsi="宋体"/>
                <w:sz w:val="21"/>
                <w:szCs w:val="21"/>
              </w:rPr>
            </w:pPr>
          </w:p>
        </w:tc>
        <w:tc>
          <w:tcPr>
            <w:tcW w:w="1701" w:type="dxa"/>
            <w:tcBorders>
              <w:bottom w:val="single" w:color="auto" w:sz="4" w:space="0"/>
            </w:tcBorders>
            <w:vAlign w:val="center"/>
          </w:tcPr>
          <w:p>
            <w:pPr>
              <w:spacing w:line="360" w:lineRule="auto"/>
              <w:ind w:firstLine="0" w:firstLineChars="0"/>
              <w:rPr>
                <w:rFonts w:ascii="宋体" w:hAnsi="宋体"/>
                <w:sz w:val="21"/>
                <w:szCs w:val="21"/>
              </w:rPr>
            </w:pPr>
          </w:p>
        </w:tc>
        <w:tc>
          <w:tcPr>
            <w:tcW w:w="1559" w:type="dxa"/>
            <w:tcBorders>
              <w:bottom w:val="single" w:color="auto" w:sz="4" w:space="0"/>
            </w:tcBorders>
            <w:vAlign w:val="center"/>
          </w:tcPr>
          <w:p>
            <w:pPr>
              <w:spacing w:line="360" w:lineRule="auto"/>
              <w:ind w:firstLine="0" w:firstLineChars="0"/>
              <w:jc w:val="both"/>
              <w:rPr>
                <w:rFonts w:ascii="宋体" w:hAnsi="宋体"/>
                <w:sz w:val="21"/>
                <w:szCs w:val="21"/>
              </w:rPr>
            </w:pPr>
          </w:p>
        </w:tc>
        <w:tc>
          <w:tcPr>
            <w:tcW w:w="1559" w:type="dxa"/>
            <w:tcBorders>
              <w:bottom w:val="single" w:color="auto" w:sz="4" w:space="0"/>
            </w:tcBorders>
            <w:vAlign w:val="center"/>
          </w:tcPr>
          <w:p>
            <w:pPr>
              <w:spacing w:line="360" w:lineRule="auto"/>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2553" w:type="dxa"/>
            <w:tcBorders>
              <w:bottom w:val="single" w:color="auto" w:sz="4" w:space="0"/>
            </w:tcBorders>
            <w:vAlign w:val="center"/>
          </w:tcPr>
          <w:p>
            <w:pPr>
              <w:widowControl w:val="0"/>
              <w:autoSpaceDE w:val="0"/>
              <w:autoSpaceDN w:val="0"/>
              <w:adjustRightInd w:val="0"/>
              <w:spacing w:line="240" w:lineRule="auto"/>
              <w:ind w:firstLine="0" w:firstLineChars="0"/>
              <w:jc w:val="center"/>
              <w:rPr>
                <w:rFonts w:ascii="宋体" w:hAnsi="Calibri" w:cs="宋体"/>
                <w:sz w:val="21"/>
                <w:szCs w:val="21"/>
              </w:rPr>
            </w:pPr>
            <w:r>
              <w:rPr>
                <w:rFonts w:hint="eastAsia" w:ascii="宋体" w:hAnsi="Calibri" w:cs="宋体"/>
                <w:sz w:val="21"/>
                <w:szCs w:val="21"/>
              </w:rPr>
              <w:t>工期</w:t>
            </w:r>
          </w:p>
          <w:p>
            <w:pPr>
              <w:widowControl w:val="0"/>
              <w:autoSpaceDE w:val="0"/>
              <w:autoSpaceDN w:val="0"/>
              <w:adjustRightInd w:val="0"/>
              <w:spacing w:line="240" w:lineRule="auto"/>
              <w:ind w:firstLine="0" w:firstLineChars="0"/>
              <w:jc w:val="center"/>
              <w:rPr>
                <w:rFonts w:ascii="宋体" w:hAnsi="Calibri" w:cs="宋体"/>
                <w:sz w:val="21"/>
                <w:szCs w:val="21"/>
              </w:rPr>
            </w:pPr>
            <w:r>
              <w:rPr>
                <w:rFonts w:hint="eastAsia" w:ascii="宋体" w:hAnsi="Calibri" w:cs="宋体"/>
                <w:sz w:val="21"/>
                <w:szCs w:val="21"/>
              </w:rPr>
              <w:t>（年/月/日至年/月/日）</w:t>
            </w:r>
          </w:p>
        </w:tc>
        <w:tc>
          <w:tcPr>
            <w:tcW w:w="1701" w:type="dxa"/>
            <w:tcBorders>
              <w:bottom w:val="single" w:color="auto" w:sz="4" w:space="0"/>
            </w:tcBorders>
            <w:vAlign w:val="center"/>
          </w:tcPr>
          <w:p>
            <w:pPr>
              <w:spacing w:line="360" w:lineRule="auto"/>
              <w:ind w:firstLine="0" w:firstLineChars="0"/>
              <w:rPr>
                <w:rFonts w:ascii="宋体" w:hAnsi="宋体"/>
                <w:sz w:val="21"/>
                <w:szCs w:val="21"/>
              </w:rPr>
            </w:pPr>
          </w:p>
        </w:tc>
        <w:tc>
          <w:tcPr>
            <w:tcW w:w="1701" w:type="dxa"/>
            <w:tcBorders>
              <w:bottom w:val="single" w:color="auto" w:sz="4" w:space="0"/>
            </w:tcBorders>
            <w:vAlign w:val="center"/>
          </w:tcPr>
          <w:p>
            <w:pPr>
              <w:spacing w:line="360" w:lineRule="auto"/>
              <w:ind w:firstLine="0" w:firstLineChars="0"/>
              <w:rPr>
                <w:rFonts w:ascii="宋体" w:hAnsi="宋体"/>
                <w:sz w:val="21"/>
                <w:szCs w:val="21"/>
              </w:rPr>
            </w:pPr>
          </w:p>
        </w:tc>
        <w:tc>
          <w:tcPr>
            <w:tcW w:w="1559" w:type="dxa"/>
            <w:tcBorders>
              <w:bottom w:val="single" w:color="auto" w:sz="4" w:space="0"/>
            </w:tcBorders>
            <w:vAlign w:val="center"/>
          </w:tcPr>
          <w:p>
            <w:pPr>
              <w:spacing w:line="360" w:lineRule="auto"/>
              <w:ind w:firstLine="0" w:firstLineChars="0"/>
              <w:jc w:val="both"/>
              <w:rPr>
                <w:rFonts w:ascii="宋体" w:hAnsi="宋体"/>
                <w:sz w:val="21"/>
                <w:szCs w:val="21"/>
              </w:rPr>
            </w:pPr>
          </w:p>
        </w:tc>
        <w:tc>
          <w:tcPr>
            <w:tcW w:w="1559" w:type="dxa"/>
            <w:tcBorders>
              <w:bottom w:val="single" w:color="auto" w:sz="4" w:space="0"/>
            </w:tcBorders>
            <w:vAlign w:val="center"/>
          </w:tcPr>
          <w:p>
            <w:pPr>
              <w:spacing w:line="360" w:lineRule="auto"/>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2553" w:type="dxa"/>
            <w:tcBorders>
              <w:top w:val="single" w:color="auto" w:sz="4" w:space="0"/>
              <w:left w:val="single" w:color="auto" w:sz="4" w:space="0"/>
              <w:bottom w:val="single" w:color="auto" w:sz="4" w:space="0"/>
              <w:right w:val="single" w:color="auto" w:sz="4" w:space="0"/>
            </w:tcBorders>
            <w:vAlign w:val="center"/>
          </w:tcPr>
          <w:p>
            <w:pPr>
              <w:widowControl w:val="0"/>
              <w:autoSpaceDE w:val="0"/>
              <w:autoSpaceDN w:val="0"/>
              <w:adjustRightInd w:val="0"/>
              <w:spacing w:line="240" w:lineRule="auto"/>
              <w:ind w:firstLine="0" w:firstLineChars="0"/>
              <w:jc w:val="center"/>
              <w:rPr>
                <w:rFonts w:ascii="宋体" w:hAnsi="Calibri" w:cs="宋体"/>
                <w:sz w:val="21"/>
                <w:szCs w:val="21"/>
              </w:rPr>
            </w:pPr>
            <w:r>
              <w:rPr>
                <w:rFonts w:hint="eastAsia" w:ascii="宋体" w:hAnsi="Calibri" w:cs="宋体"/>
                <w:sz w:val="21"/>
                <w:szCs w:val="21"/>
              </w:rPr>
              <w:t>项目负责人及团队主要人员</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hAnsi="宋体"/>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hAnsi="宋体"/>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jc w:val="both"/>
              <w:rPr>
                <w:rFonts w:ascii="宋体" w:hAnsi="宋体"/>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360" w:lineRule="auto"/>
              <w:ind w:firstLine="0" w:firstLineChars="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2553" w:type="dxa"/>
            <w:tcBorders>
              <w:top w:val="single" w:color="auto" w:sz="4" w:space="0"/>
            </w:tcBorders>
            <w:vAlign w:val="center"/>
          </w:tcPr>
          <w:p>
            <w:pPr>
              <w:widowControl w:val="0"/>
              <w:autoSpaceDE w:val="0"/>
              <w:autoSpaceDN w:val="0"/>
              <w:adjustRightInd w:val="0"/>
              <w:spacing w:line="240" w:lineRule="auto"/>
              <w:ind w:firstLine="0" w:firstLineChars="0"/>
              <w:jc w:val="center"/>
              <w:rPr>
                <w:rFonts w:ascii="宋体" w:hAnsi="Calibri" w:cs="宋体"/>
                <w:sz w:val="21"/>
                <w:szCs w:val="21"/>
              </w:rPr>
            </w:pPr>
            <w:r>
              <w:rPr>
                <w:rFonts w:hint="eastAsia" w:ascii="宋体" w:hAnsi="Calibri" w:cs="宋体"/>
                <w:sz w:val="21"/>
                <w:szCs w:val="21"/>
              </w:rPr>
              <w:t>合同履约情况介绍</w:t>
            </w:r>
          </w:p>
        </w:tc>
        <w:tc>
          <w:tcPr>
            <w:tcW w:w="1701" w:type="dxa"/>
            <w:tcBorders>
              <w:top w:val="single" w:color="auto" w:sz="4" w:space="0"/>
            </w:tcBorders>
            <w:vAlign w:val="center"/>
          </w:tcPr>
          <w:p>
            <w:pPr>
              <w:spacing w:line="360" w:lineRule="auto"/>
              <w:ind w:firstLine="0" w:firstLineChars="0"/>
              <w:rPr>
                <w:rFonts w:ascii="宋体" w:hAnsi="宋体"/>
                <w:sz w:val="21"/>
                <w:szCs w:val="21"/>
              </w:rPr>
            </w:pPr>
          </w:p>
        </w:tc>
        <w:tc>
          <w:tcPr>
            <w:tcW w:w="1701" w:type="dxa"/>
            <w:tcBorders>
              <w:top w:val="single" w:color="auto" w:sz="4" w:space="0"/>
            </w:tcBorders>
            <w:vAlign w:val="center"/>
          </w:tcPr>
          <w:p>
            <w:pPr>
              <w:spacing w:line="360" w:lineRule="auto"/>
              <w:ind w:firstLine="0" w:firstLineChars="0"/>
              <w:rPr>
                <w:rFonts w:ascii="宋体" w:hAnsi="宋体"/>
                <w:sz w:val="21"/>
                <w:szCs w:val="21"/>
              </w:rPr>
            </w:pPr>
          </w:p>
        </w:tc>
        <w:tc>
          <w:tcPr>
            <w:tcW w:w="1559" w:type="dxa"/>
            <w:tcBorders>
              <w:top w:val="single" w:color="auto" w:sz="4" w:space="0"/>
            </w:tcBorders>
            <w:vAlign w:val="center"/>
          </w:tcPr>
          <w:p>
            <w:pPr>
              <w:spacing w:line="360" w:lineRule="auto"/>
              <w:ind w:firstLine="0" w:firstLineChars="0"/>
              <w:jc w:val="both"/>
              <w:rPr>
                <w:rFonts w:ascii="宋体" w:hAnsi="宋体"/>
                <w:sz w:val="21"/>
                <w:szCs w:val="21"/>
              </w:rPr>
            </w:pPr>
          </w:p>
        </w:tc>
        <w:tc>
          <w:tcPr>
            <w:tcW w:w="1559" w:type="dxa"/>
            <w:tcBorders>
              <w:top w:val="single" w:color="auto" w:sz="4" w:space="0"/>
            </w:tcBorders>
            <w:vAlign w:val="center"/>
          </w:tcPr>
          <w:p>
            <w:pPr>
              <w:spacing w:line="360" w:lineRule="auto"/>
              <w:ind w:firstLine="0" w:firstLineChars="0"/>
              <w:rPr>
                <w:rFonts w:ascii="宋体" w:hAnsi="宋体"/>
                <w:sz w:val="21"/>
                <w:szCs w:val="21"/>
              </w:rPr>
            </w:pPr>
          </w:p>
        </w:tc>
      </w:tr>
    </w:tbl>
    <w:p>
      <w:pPr>
        <w:spacing w:line="360" w:lineRule="auto"/>
        <w:ind w:firstLine="420"/>
        <w:rPr>
          <w:rFonts w:ascii="宋体" w:hAnsi="宋体"/>
          <w:sz w:val="21"/>
          <w:szCs w:val="21"/>
        </w:rPr>
      </w:pPr>
    </w:p>
    <w:p>
      <w:pPr>
        <w:spacing w:line="360" w:lineRule="auto"/>
        <w:ind w:firstLine="420"/>
        <w:jc w:val="right"/>
        <w:rPr>
          <w:rFonts w:ascii="宋体" w:hAnsi="宋体"/>
          <w:sz w:val="21"/>
          <w:szCs w:val="21"/>
        </w:rPr>
      </w:pPr>
      <w:r>
        <w:rPr>
          <w:rFonts w:hint="eastAsia" w:ascii="宋体" w:hAnsi="宋体"/>
          <w:sz w:val="21"/>
          <w:szCs w:val="21"/>
        </w:rPr>
        <w:t xml:space="preserve">资格预审申请人： (盖章)   </w:t>
      </w:r>
    </w:p>
    <w:p>
      <w:pPr>
        <w:spacing w:line="360" w:lineRule="auto"/>
        <w:ind w:firstLine="420"/>
        <w:rPr>
          <w:rFonts w:ascii="宋体" w:hAnsi="宋体"/>
          <w:sz w:val="21"/>
          <w:szCs w:val="21"/>
        </w:rPr>
      </w:pPr>
      <w:r>
        <w:rPr>
          <w:rFonts w:hint="eastAsia" w:ascii="宋体" w:hAnsi="宋体"/>
          <w:sz w:val="21"/>
          <w:szCs w:val="21"/>
        </w:rPr>
        <w:t>注：1、资格预审申请人随此表附上相关的业绩证明。</w:t>
      </w:r>
    </w:p>
    <w:p>
      <w:pPr>
        <w:spacing w:line="360" w:lineRule="auto"/>
        <w:ind w:firstLine="420"/>
        <w:rPr>
          <w:rFonts w:ascii="宋体" w:hAnsi="宋体"/>
          <w:sz w:val="21"/>
          <w:szCs w:val="21"/>
        </w:rPr>
      </w:pPr>
      <w:r>
        <w:rPr>
          <w:rFonts w:hint="eastAsia" w:ascii="宋体" w:hAnsi="宋体"/>
          <w:sz w:val="21"/>
          <w:szCs w:val="21"/>
        </w:rPr>
        <w:t xml:space="preserve">    2、如有多个类似项目，可按此表格扩展。</w:t>
      </w:r>
    </w:p>
    <w:p>
      <w:pPr>
        <w:spacing w:line="360" w:lineRule="auto"/>
        <w:ind w:firstLine="420"/>
        <w:rPr>
          <w:rFonts w:ascii="宋体" w:hAnsi="宋体"/>
          <w:sz w:val="21"/>
          <w:szCs w:val="21"/>
        </w:rPr>
      </w:pPr>
    </w:p>
    <w:p>
      <w:pPr>
        <w:pageBreakBefore/>
        <w:spacing w:line="360" w:lineRule="auto"/>
        <w:ind w:firstLine="482"/>
        <w:rPr>
          <w:rFonts w:ascii="宋体" w:hAnsi="宋体"/>
          <w:b/>
          <w:sz w:val="24"/>
          <w:szCs w:val="24"/>
        </w:rPr>
      </w:pPr>
      <w:r>
        <w:rPr>
          <w:rFonts w:hint="eastAsia" w:ascii="宋体" w:hAnsi="宋体"/>
          <w:b/>
          <w:sz w:val="24"/>
          <w:szCs w:val="24"/>
        </w:rPr>
        <w:t>六、拟投入本项目人员汇总表</w:t>
      </w:r>
    </w:p>
    <w:p>
      <w:pPr>
        <w:spacing w:line="360" w:lineRule="auto"/>
        <w:ind w:firstLine="420"/>
        <w:jc w:val="center"/>
        <w:rPr>
          <w:rFonts w:ascii="宋体" w:hAnsi="宋体"/>
          <w:sz w:val="21"/>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134"/>
        <w:gridCol w:w="709"/>
        <w:gridCol w:w="709"/>
        <w:gridCol w:w="992"/>
        <w:gridCol w:w="1134"/>
        <w:gridCol w:w="992"/>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701" w:type="dxa"/>
            <w:vAlign w:val="center"/>
          </w:tcPr>
          <w:p>
            <w:pPr>
              <w:spacing w:line="360" w:lineRule="auto"/>
              <w:ind w:firstLine="0" w:firstLineChars="0"/>
              <w:jc w:val="center"/>
              <w:rPr>
                <w:rFonts w:ascii="宋体" w:hAnsi="宋体"/>
                <w:sz w:val="21"/>
                <w:szCs w:val="21"/>
              </w:rPr>
            </w:pPr>
            <w:r>
              <w:rPr>
                <w:rFonts w:hint="eastAsia" w:ascii="宋体" w:hAnsi="宋体"/>
                <w:sz w:val="21"/>
                <w:szCs w:val="21"/>
              </w:rPr>
              <w:t>序号</w:t>
            </w:r>
          </w:p>
        </w:tc>
        <w:tc>
          <w:tcPr>
            <w:tcW w:w="1134" w:type="dxa"/>
            <w:vAlign w:val="center"/>
          </w:tcPr>
          <w:p>
            <w:pPr>
              <w:spacing w:line="360" w:lineRule="auto"/>
              <w:ind w:firstLine="0" w:firstLineChars="0"/>
              <w:jc w:val="center"/>
              <w:rPr>
                <w:rFonts w:ascii="宋体" w:hAnsi="宋体"/>
                <w:sz w:val="21"/>
                <w:szCs w:val="21"/>
              </w:rPr>
            </w:pPr>
            <w:r>
              <w:rPr>
                <w:rFonts w:hint="eastAsia" w:ascii="宋体" w:hAnsi="宋体"/>
                <w:sz w:val="21"/>
                <w:szCs w:val="21"/>
              </w:rPr>
              <w:t>姓名</w:t>
            </w:r>
          </w:p>
        </w:tc>
        <w:tc>
          <w:tcPr>
            <w:tcW w:w="709" w:type="dxa"/>
            <w:vAlign w:val="center"/>
          </w:tcPr>
          <w:p>
            <w:pPr>
              <w:spacing w:line="360" w:lineRule="auto"/>
              <w:ind w:firstLine="0" w:firstLineChars="0"/>
              <w:jc w:val="center"/>
              <w:rPr>
                <w:rFonts w:ascii="宋体" w:hAnsi="宋体"/>
                <w:sz w:val="21"/>
                <w:szCs w:val="21"/>
              </w:rPr>
            </w:pPr>
            <w:r>
              <w:rPr>
                <w:rFonts w:hint="eastAsia" w:ascii="宋体" w:hAnsi="宋体"/>
                <w:sz w:val="21"/>
                <w:szCs w:val="21"/>
              </w:rPr>
              <w:t>年龄</w:t>
            </w:r>
          </w:p>
        </w:tc>
        <w:tc>
          <w:tcPr>
            <w:tcW w:w="709" w:type="dxa"/>
            <w:vAlign w:val="center"/>
          </w:tcPr>
          <w:p>
            <w:pPr>
              <w:spacing w:line="360" w:lineRule="auto"/>
              <w:ind w:firstLine="0" w:firstLineChars="0"/>
              <w:jc w:val="center"/>
              <w:rPr>
                <w:rFonts w:ascii="宋体" w:hAnsi="宋体"/>
                <w:sz w:val="21"/>
                <w:szCs w:val="21"/>
              </w:rPr>
            </w:pPr>
            <w:r>
              <w:rPr>
                <w:rFonts w:hint="eastAsia" w:ascii="宋体" w:hAnsi="宋体"/>
                <w:sz w:val="21"/>
                <w:szCs w:val="21"/>
              </w:rPr>
              <w:t>性别</w:t>
            </w:r>
          </w:p>
        </w:tc>
        <w:tc>
          <w:tcPr>
            <w:tcW w:w="992" w:type="dxa"/>
            <w:vAlign w:val="center"/>
          </w:tcPr>
          <w:p>
            <w:pPr>
              <w:spacing w:line="360" w:lineRule="auto"/>
              <w:ind w:firstLine="0" w:firstLineChars="0"/>
              <w:jc w:val="center"/>
              <w:rPr>
                <w:rFonts w:ascii="宋体" w:hAnsi="宋体"/>
                <w:sz w:val="21"/>
                <w:szCs w:val="21"/>
              </w:rPr>
            </w:pPr>
            <w:r>
              <w:rPr>
                <w:rFonts w:hint="eastAsia" w:ascii="宋体" w:hAnsi="宋体"/>
                <w:sz w:val="21"/>
                <w:szCs w:val="21"/>
              </w:rPr>
              <w:t>国籍</w:t>
            </w:r>
          </w:p>
        </w:tc>
        <w:tc>
          <w:tcPr>
            <w:tcW w:w="1134" w:type="dxa"/>
            <w:vAlign w:val="center"/>
          </w:tcPr>
          <w:p>
            <w:pPr>
              <w:spacing w:line="360" w:lineRule="auto"/>
              <w:ind w:firstLine="0" w:firstLineChars="0"/>
              <w:jc w:val="center"/>
              <w:rPr>
                <w:rFonts w:ascii="宋体" w:hAnsi="宋体"/>
                <w:sz w:val="21"/>
                <w:szCs w:val="21"/>
              </w:rPr>
            </w:pPr>
            <w:r>
              <w:rPr>
                <w:rFonts w:hint="eastAsia" w:ascii="宋体" w:hAnsi="宋体"/>
                <w:sz w:val="21"/>
                <w:szCs w:val="21"/>
              </w:rPr>
              <w:t>学历学位</w:t>
            </w:r>
          </w:p>
        </w:tc>
        <w:tc>
          <w:tcPr>
            <w:tcW w:w="992" w:type="dxa"/>
            <w:vAlign w:val="center"/>
          </w:tcPr>
          <w:p>
            <w:pPr>
              <w:spacing w:line="360" w:lineRule="auto"/>
              <w:ind w:firstLine="0" w:firstLineChars="0"/>
              <w:jc w:val="center"/>
              <w:rPr>
                <w:rFonts w:ascii="宋体" w:hAnsi="宋体"/>
                <w:sz w:val="21"/>
                <w:szCs w:val="21"/>
              </w:rPr>
            </w:pPr>
            <w:r>
              <w:rPr>
                <w:rFonts w:hint="eastAsia" w:ascii="宋体" w:hAnsi="宋体"/>
                <w:sz w:val="21"/>
                <w:szCs w:val="21"/>
              </w:rPr>
              <w:t>职称</w:t>
            </w:r>
          </w:p>
        </w:tc>
        <w:tc>
          <w:tcPr>
            <w:tcW w:w="1134" w:type="dxa"/>
            <w:vAlign w:val="center"/>
          </w:tcPr>
          <w:p>
            <w:pPr>
              <w:spacing w:line="360" w:lineRule="auto"/>
              <w:ind w:firstLine="0" w:firstLineChars="0"/>
              <w:jc w:val="center"/>
              <w:rPr>
                <w:rFonts w:ascii="宋体" w:hAnsi="宋体"/>
                <w:sz w:val="21"/>
                <w:szCs w:val="21"/>
              </w:rPr>
            </w:pPr>
            <w:r>
              <w:rPr>
                <w:rFonts w:hint="eastAsia" w:ascii="宋体" w:hAnsi="宋体"/>
                <w:sz w:val="21"/>
                <w:szCs w:val="21"/>
              </w:rPr>
              <w:t>执业资格</w:t>
            </w:r>
          </w:p>
        </w:tc>
        <w:tc>
          <w:tcPr>
            <w:tcW w:w="1134" w:type="dxa"/>
            <w:vAlign w:val="center"/>
          </w:tcPr>
          <w:p>
            <w:pPr>
              <w:widowControl w:val="0"/>
              <w:autoSpaceDE w:val="0"/>
              <w:autoSpaceDN w:val="0"/>
              <w:adjustRightInd w:val="0"/>
              <w:spacing w:line="240" w:lineRule="auto"/>
              <w:ind w:firstLine="0" w:firstLineChars="0"/>
              <w:jc w:val="center"/>
              <w:rPr>
                <w:rFonts w:ascii="宋体" w:hAnsi="Calibri" w:cs="宋体"/>
                <w:sz w:val="21"/>
                <w:szCs w:val="21"/>
              </w:rPr>
            </w:pPr>
            <w:r>
              <w:rPr>
                <w:rFonts w:hint="eastAsia" w:ascii="宋体" w:hAnsi="Calibri" w:cs="宋体"/>
                <w:sz w:val="21"/>
                <w:szCs w:val="21"/>
              </w:rPr>
              <w:t>在本项目</w:t>
            </w:r>
          </w:p>
          <w:p>
            <w:pPr>
              <w:widowControl w:val="0"/>
              <w:autoSpaceDE w:val="0"/>
              <w:autoSpaceDN w:val="0"/>
              <w:adjustRightInd w:val="0"/>
              <w:spacing w:line="240" w:lineRule="auto"/>
              <w:ind w:firstLine="0" w:firstLineChars="0"/>
              <w:jc w:val="center"/>
              <w:rPr>
                <w:rFonts w:ascii="宋体" w:hAnsi="宋体"/>
                <w:sz w:val="21"/>
                <w:szCs w:val="21"/>
              </w:rPr>
            </w:pPr>
            <w:r>
              <w:rPr>
                <w:rFonts w:hint="eastAsia" w:ascii="宋体" w:hAnsi="Calibri" w:cs="宋体"/>
                <w:sz w:val="21"/>
                <w:szCs w:val="21"/>
              </w:rPr>
              <w:t>拟任职务</w:t>
            </w:r>
          </w:p>
        </w:tc>
        <w:tc>
          <w:tcPr>
            <w:tcW w:w="1134" w:type="dxa"/>
            <w:vAlign w:val="center"/>
          </w:tcPr>
          <w:p>
            <w:pPr>
              <w:widowControl w:val="0"/>
              <w:autoSpaceDE w:val="0"/>
              <w:autoSpaceDN w:val="0"/>
              <w:adjustRightInd w:val="0"/>
              <w:spacing w:line="240" w:lineRule="auto"/>
              <w:ind w:firstLine="0" w:firstLineChars="0"/>
              <w:jc w:val="center"/>
              <w:rPr>
                <w:rFonts w:ascii="宋体" w:hAnsi="Calibri" w:cs="宋体"/>
                <w:sz w:val="21"/>
                <w:szCs w:val="21"/>
              </w:rPr>
            </w:pPr>
            <w:r>
              <w:rPr>
                <w:rFonts w:hint="eastAsia" w:ascii="宋体" w:hAnsi="Calibri" w:cs="宋体"/>
                <w:sz w:val="21"/>
                <w:szCs w:val="21"/>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709"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992"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c>
          <w:tcPr>
            <w:tcW w:w="1134" w:type="dxa"/>
          </w:tcPr>
          <w:p>
            <w:pPr>
              <w:spacing w:line="360" w:lineRule="auto"/>
              <w:ind w:firstLine="420"/>
              <w:rPr>
                <w:rFonts w:ascii="宋体" w:hAnsi="宋体"/>
                <w:sz w:val="21"/>
                <w:szCs w:val="21"/>
              </w:rPr>
            </w:pPr>
          </w:p>
        </w:tc>
      </w:tr>
    </w:tbl>
    <w:p>
      <w:pPr>
        <w:spacing w:line="360" w:lineRule="auto"/>
        <w:ind w:firstLine="420"/>
        <w:rPr>
          <w:rFonts w:ascii="宋体" w:hAnsi="宋体"/>
          <w:sz w:val="21"/>
          <w:szCs w:val="21"/>
        </w:rPr>
      </w:pPr>
    </w:p>
    <w:p>
      <w:pPr>
        <w:spacing w:line="360" w:lineRule="auto"/>
        <w:ind w:firstLine="420"/>
        <w:jc w:val="right"/>
        <w:rPr>
          <w:rFonts w:ascii="宋体" w:hAnsi="宋体"/>
          <w:sz w:val="21"/>
          <w:szCs w:val="21"/>
        </w:rPr>
      </w:pPr>
      <w:r>
        <w:rPr>
          <w:rFonts w:hint="eastAsia" w:ascii="宋体" w:hAnsi="宋体"/>
          <w:sz w:val="21"/>
          <w:szCs w:val="21"/>
        </w:rPr>
        <w:t xml:space="preserve">资格预审申请人： (盖章) </w:t>
      </w:r>
    </w:p>
    <w:p>
      <w:pPr>
        <w:spacing w:line="360" w:lineRule="auto"/>
        <w:ind w:firstLine="420"/>
        <w:rPr>
          <w:rFonts w:ascii="宋体" w:hAnsi="宋体"/>
          <w:sz w:val="21"/>
          <w:szCs w:val="21"/>
        </w:rPr>
      </w:pPr>
      <w:r>
        <w:rPr>
          <w:rFonts w:hint="eastAsia" w:ascii="宋体" w:hAnsi="宋体"/>
          <w:sz w:val="21"/>
          <w:szCs w:val="21"/>
        </w:rPr>
        <w:t>注：1、可按此表格扩展。</w:t>
      </w: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0" w:firstLineChars="0"/>
        <w:rPr>
          <w:rFonts w:ascii="宋体" w:hAnsi="宋体"/>
          <w:sz w:val="21"/>
          <w:szCs w:val="21"/>
        </w:rPr>
      </w:pPr>
    </w:p>
    <w:p>
      <w:pPr>
        <w:pageBreakBefore/>
        <w:spacing w:line="360" w:lineRule="auto"/>
        <w:ind w:firstLine="482"/>
        <w:rPr>
          <w:rFonts w:ascii="宋体" w:hAnsi="宋体"/>
          <w:b/>
          <w:sz w:val="24"/>
          <w:szCs w:val="24"/>
        </w:rPr>
      </w:pPr>
      <w:r>
        <w:rPr>
          <w:rFonts w:hint="eastAsia" w:ascii="宋体" w:hAnsi="宋体"/>
          <w:b/>
          <w:sz w:val="24"/>
          <w:szCs w:val="24"/>
        </w:rPr>
        <w:t>七、拟投入本项目负责人、技术负责人及主要管理人员简历表</w:t>
      </w:r>
    </w:p>
    <w:p>
      <w:pPr>
        <w:spacing w:line="360" w:lineRule="auto"/>
        <w:ind w:firstLine="420"/>
        <w:jc w:val="center"/>
        <w:rPr>
          <w:rFonts w:ascii="宋体" w:hAnsi="宋体"/>
          <w:sz w:val="21"/>
          <w:szCs w:val="21"/>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1205"/>
        <w:gridCol w:w="1192"/>
        <w:gridCol w:w="1218"/>
        <w:gridCol w:w="1461"/>
        <w:gridCol w:w="81"/>
        <w:gridCol w:w="2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617"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姓  名</w:t>
            </w:r>
          </w:p>
        </w:tc>
        <w:tc>
          <w:tcPr>
            <w:tcW w:w="1205" w:type="dxa"/>
            <w:vAlign w:val="center"/>
          </w:tcPr>
          <w:p>
            <w:pPr>
              <w:spacing w:line="240" w:lineRule="auto"/>
              <w:ind w:firstLine="420"/>
              <w:jc w:val="center"/>
              <w:rPr>
                <w:rFonts w:ascii="宋体" w:hAnsi="宋体"/>
                <w:sz w:val="21"/>
                <w:szCs w:val="21"/>
              </w:rPr>
            </w:pPr>
          </w:p>
        </w:tc>
        <w:tc>
          <w:tcPr>
            <w:tcW w:w="1192"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性 别</w:t>
            </w:r>
          </w:p>
        </w:tc>
        <w:tc>
          <w:tcPr>
            <w:tcW w:w="1218" w:type="dxa"/>
            <w:vAlign w:val="center"/>
          </w:tcPr>
          <w:p>
            <w:pPr>
              <w:spacing w:line="240" w:lineRule="auto"/>
              <w:ind w:firstLine="420"/>
              <w:jc w:val="center"/>
              <w:rPr>
                <w:rFonts w:ascii="宋体" w:hAnsi="宋体"/>
                <w:sz w:val="21"/>
                <w:szCs w:val="21"/>
              </w:rPr>
            </w:pPr>
          </w:p>
        </w:tc>
        <w:tc>
          <w:tcPr>
            <w:tcW w:w="1461"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出生日期</w:t>
            </w:r>
          </w:p>
        </w:tc>
        <w:tc>
          <w:tcPr>
            <w:tcW w:w="2721" w:type="dxa"/>
            <w:gridSpan w:val="2"/>
            <w:vAlign w:val="center"/>
          </w:tcPr>
          <w:p>
            <w:pPr>
              <w:spacing w:line="240" w:lineRule="auto"/>
              <w:ind w:firstLine="420"/>
              <w:jc w:val="center"/>
              <w:rPr>
                <w:rFonts w:ascii="宋体" w:hAnsi="宋体"/>
                <w:sz w:val="21"/>
                <w:szCs w:val="21"/>
              </w:rPr>
            </w:pPr>
            <w:r>
              <w:rPr>
                <w:rFonts w:hint="eastAsia" w:ascii="宋体" w:hAnsi="宋体"/>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617"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毕业院校及专业</w:t>
            </w:r>
          </w:p>
        </w:tc>
        <w:tc>
          <w:tcPr>
            <w:tcW w:w="1205" w:type="dxa"/>
            <w:vAlign w:val="center"/>
          </w:tcPr>
          <w:p>
            <w:pPr>
              <w:spacing w:line="240" w:lineRule="auto"/>
              <w:ind w:firstLine="420"/>
              <w:jc w:val="center"/>
              <w:rPr>
                <w:rFonts w:ascii="宋体" w:hAnsi="宋体"/>
                <w:sz w:val="21"/>
                <w:szCs w:val="21"/>
              </w:rPr>
            </w:pPr>
          </w:p>
        </w:tc>
        <w:tc>
          <w:tcPr>
            <w:tcW w:w="1192"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国 籍</w:t>
            </w:r>
          </w:p>
        </w:tc>
        <w:tc>
          <w:tcPr>
            <w:tcW w:w="1218" w:type="dxa"/>
            <w:vAlign w:val="center"/>
          </w:tcPr>
          <w:p>
            <w:pPr>
              <w:spacing w:line="240" w:lineRule="auto"/>
              <w:ind w:firstLine="420"/>
              <w:jc w:val="center"/>
              <w:rPr>
                <w:rFonts w:ascii="宋体" w:hAnsi="宋体"/>
                <w:sz w:val="21"/>
                <w:szCs w:val="21"/>
              </w:rPr>
            </w:pPr>
          </w:p>
        </w:tc>
        <w:tc>
          <w:tcPr>
            <w:tcW w:w="1461"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毕业时间</w:t>
            </w:r>
          </w:p>
        </w:tc>
        <w:tc>
          <w:tcPr>
            <w:tcW w:w="2721" w:type="dxa"/>
            <w:gridSpan w:val="2"/>
            <w:vAlign w:val="center"/>
          </w:tcPr>
          <w:p>
            <w:pPr>
              <w:spacing w:line="240" w:lineRule="auto"/>
              <w:ind w:firstLine="420"/>
              <w:jc w:val="center"/>
              <w:rPr>
                <w:rFonts w:ascii="宋体" w:hAnsi="宋体"/>
                <w:sz w:val="21"/>
                <w:szCs w:val="21"/>
              </w:rPr>
            </w:pPr>
            <w:r>
              <w:rPr>
                <w:rFonts w:hint="eastAsia" w:ascii="宋体" w:hAnsi="宋体"/>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17"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学历/学位</w:t>
            </w:r>
          </w:p>
        </w:tc>
        <w:tc>
          <w:tcPr>
            <w:tcW w:w="2397" w:type="dxa"/>
            <w:gridSpan w:val="2"/>
            <w:vAlign w:val="center"/>
          </w:tcPr>
          <w:p>
            <w:pPr>
              <w:spacing w:line="240" w:lineRule="auto"/>
              <w:ind w:firstLine="420"/>
              <w:jc w:val="center"/>
              <w:rPr>
                <w:rFonts w:ascii="宋体" w:hAnsi="宋体"/>
                <w:sz w:val="21"/>
                <w:szCs w:val="21"/>
              </w:rPr>
            </w:pPr>
          </w:p>
        </w:tc>
        <w:tc>
          <w:tcPr>
            <w:tcW w:w="2679" w:type="dxa"/>
            <w:gridSpan w:val="2"/>
            <w:vAlign w:val="center"/>
          </w:tcPr>
          <w:p>
            <w:pPr>
              <w:spacing w:line="240" w:lineRule="auto"/>
              <w:ind w:firstLine="0" w:firstLineChars="0"/>
              <w:jc w:val="center"/>
              <w:rPr>
                <w:rFonts w:ascii="宋体" w:hAnsi="宋体"/>
                <w:sz w:val="21"/>
                <w:szCs w:val="21"/>
              </w:rPr>
            </w:pPr>
            <w:r>
              <w:rPr>
                <w:rFonts w:hint="eastAsia" w:ascii="宋体" w:hAnsi="宋体"/>
                <w:sz w:val="21"/>
                <w:szCs w:val="21"/>
              </w:rPr>
              <w:t>职  称</w:t>
            </w:r>
          </w:p>
        </w:tc>
        <w:tc>
          <w:tcPr>
            <w:tcW w:w="2721" w:type="dxa"/>
            <w:gridSpan w:val="2"/>
            <w:vAlign w:val="center"/>
          </w:tcPr>
          <w:p>
            <w:pPr>
              <w:spacing w:line="240" w:lineRule="auto"/>
              <w:ind w:firstLine="42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7"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执业资格</w:t>
            </w:r>
          </w:p>
        </w:tc>
        <w:tc>
          <w:tcPr>
            <w:tcW w:w="2397" w:type="dxa"/>
            <w:gridSpan w:val="2"/>
            <w:vAlign w:val="center"/>
          </w:tcPr>
          <w:p>
            <w:pPr>
              <w:spacing w:line="240" w:lineRule="auto"/>
              <w:ind w:firstLine="0" w:firstLineChars="0"/>
              <w:jc w:val="center"/>
              <w:rPr>
                <w:rFonts w:ascii="宋体" w:hAnsi="宋体"/>
                <w:sz w:val="21"/>
                <w:szCs w:val="21"/>
              </w:rPr>
            </w:pPr>
          </w:p>
        </w:tc>
        <w:tc>
          <w:tcPr>
            <w:tcW w:w="2679" w:type="dxa"/>
            <w:gridSpan w:val="2"/>
            <w:vAlign w:val="center"/>
          </w:tcPr>
          <w:p>
            <w:pPr>
              <w:spacing w:line="240" w:lineRule="auto"/>
              <w:ind w:firstLine="0" w:firstLineChars="0"/>
              <w:jc w:val="center"/>
              <w:rPr>
                <w:rFonts w:ascii="宋体" w:hAnsi="宋体"/>
                <w:sz w:val="21"/>
                <w:szCs w:val="21"/>
              </w:rPr>
            </w:pPr>
            <w:r>
              <w:rPr>
                <w:rFonts w:hint="eastAsia" w:ascii="宋体" w:hAnsi="宋体"/>
                <w:sz w:val="21"/>
                <w:szCs w:val="21"/>
              </w:rPr>
              <w:t>为申请人服务时间</w:t>
            </w:r>
          </w:p>
        </w:tc>
        <w:tc>
          <w:tcPr>
            <w:tcW w:w="2721" w:type="dxa"/>
            <w:gridSpan w:val="2"/>
            <w:vAlign w:val="center"/>
          </w:tcPr>
          <w:p>
            <w:pPr>
              <w:spacing w:line="240" w:lineRule="auto"/>
              <w:ind w:firstLine="42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414" w:type="dxa"/>
            <w:gridSpan w:val="7"/>
            <w:vAlign w:val="center"/>
          </w:tcPr>
          <w:p>
            <w:pPr>
              <w:spacing w:line="240" w:lineRule="auto"/>
              <w:ind w:firstLine="0" w:firstLineChars="0"/>
              <w:jc w:val="center"/>
              <w:rPr>
                <w:rFonts w:ascii="宋体" w:hAnsi="宋体"/>
                <w:sz w:val="21"/>
                <w:szCs w:val="21"/>
              </w:rPr>
            </w:pPr>
            <w:r>
              <w:rPr>
                <w:rFonts w:hint="eastAsia" w:ascii="宋体" w:hAnsi="宋体"/>
                <w:sz w:val="21"/>
                <w:szCs w:val="21"/>
              </w:rPr>
              <w:t>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17"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时   间</w:t>
            </w:r>
          </w:p>
        </w:tc>
        <w:tc>
          <w:tcPr>
            <w:tcW w:w="5157" w:type="dxa"/>
            <w:gridSpan w:val="5"/>
            <w:vAlign w:val="center"/>
          </w:tcPr>
          <w:p>
            <w:pPr>
              <w:spacing w:line="240" w:lineRule="auto"/>
              <w:ind w:firstLine="0" w:firstLineChars="0"/>
              <w:jc w:val="center"/>
              <w:rPr>
                <w:rFonts w:ascii="宋体" w:hAnsi="宋体"/>
                <w:sz w:val="21"/>
                <w:szCs w:val="21"/>
              </w:rPr>
            </w:pPr>
            <w:r>
              <w:rPr>
                <w:rFonts w:hint="eastAsia" w:ascii="宋体" w:hAnsi="宋体"/>
                <w:sz w:val="21"/>
                <w:szCs w:val="21"/>
              </w:rPr>
              <w:t>参加项目名称及规模</w:t>
            </w:r>
          </w:p>
        </w:tc>
        <w:tc>
          <w:tcPr>
            <w:tcW w:w="2640" w:type="dxa"/>
            <w:vAlign w:val="center"/>
          </w:tcPr>
          <w:p>
            <w:pPr>
              <w:spacing w:line="240" w:lineRule="auto"/>
              <w:ind w:firstLine="0" w:firstLineChars="0"/>
              <w:jc w:val="center"/>
              <w:rPr>
                <w:rFonts w:ascii="宋体" w:hAnsi="宋体"/>
                <w:sz w:val="21"/>
                <w:szCs w:val="21"/>
              </w:rPr>
            </w:pPr>
            <w:r>
              <w:rPr>
                <w:rFonts w:hint="eastAsia" w:ascii="宋体" w:hAnsi="宋体"/>
                <w:sz w:val="21"/>
                <w:szCs w:val="21"/>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17" w:type="dxa"/>
            <w:vAlign w:val="center"/>
          </w:tcPr>
          <w:p>
            <w:pPr>
              <w:spacing w:line="240" w:lineRule="auto"/>
              <w:ind w:firstLine="0" w:firstLineChars="0"/>
              <w:jc w:val="center"/>
              <w:rPr>
                <w:rFonts w:ascii="宋体" w:hAnsi="宋体"/>
                <w:sz w:val="21"/>
                <w:szCs w:val="21"/>
              </w:rPr>
            </w:pPr>
          </w:p>
        </w:tc>
        <w:tc>
          <w:tcPr>
            <w:tcW w:w="5157" w:type="dxa"/>
            <w:gridSpan w:val="5"/>
            <w:vAlign w:val="center"/>
          </w:tcPr>
          <w:p>
            <w:pPr>
              <w:spacing w:line="240" w:lineRule="auto"/>
              <w:ind w:firstLine="0" w:firstLineChars="0"/>
              <w:jc w:val="center"/>
              <w:rPr>
                <w:rFonts w:ascii="宋体" w:hAnsi="宋体"/>
                <w:sz w:val="21"/>
                <w:szCs w:val="21"/>
              </w:rPr>
            </w:pPr>
          </w:p>
        </w:tc>
        <w:tc>
          <w:tcPr>
            <w:tcW w:w="2640" w:type="dxa"/>
            <w:vAlign w:val="center"/>
          </w:tcPr>
          <w:p>
            <w:pPr>
              <w:spacing w:line="240" w:lineRule="auto"/>
              <w:ind w:firstLine="0" w:firstLineChars="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17" w:type="dxa"/>
            <w:vAlign w:val="center"/>
          </w:tcPr>
          <w:p>
            <w:pPr>
              <w:spacing w:line="240" w:lineRule="auto"/>
              <w:ind w:firstLine="0" w:firstLineChars="0"/>
              <w:jc w:val="center"/>
              <w:rPr>
                <w:rFonts w:ascii="宋体" w:hAnsi="宋体"/>
                <w:sz w:val="21"/>
                <w:szCs w:val="21"/>
              </w:rPr>
            </w:pPr>
          </w:p>
        </w:tc>
        <w:tc>
          <w:tcPr>
            <w:tcW w:w="5157" w:type="dxa"/>
            <w:gridSpan w:val="5"/>
            <w:vAlign w:val="center"/>
          </w:tcPr>
          <w:p>
            <w:pPr>
              <w:spacing w:line="240" w:lineRule="auto"/>
              <w:ind w:firstLine="0" w:firstLineChars="0"/>
              <w:jc w:val="center"/>
              <w:rPr>
                <w:rFonts w:ascii="宋体" w:hAnsi="宋体"/>
                <w:sz w:val="21"/>
                <w:szCs w:val="21"/>
              </w:rPr>
            </w:pPr>
          </w:p>
        </w:tc>
        <w:tc>
          <w:tcPr>
            <w:tcW w:w="2640" w:type="dxa"/>
            <w:vAlign w:val="center"/>
          </w:tcPr>
          <w:p>
            <w:pPr>
              <w:spacing w:line="240" w:lineRule="auto"/>
              <w:ind w:firstLine="0" w:firstLineChars="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17" w:type="dxa"/>
            <w:vAlign w:val="center"/>
          </w:tcPr>
          <w:p>
            <w:pPr>
              <w:spacing w:line="240" w:lineRule="auto"/>
              <w:ind w:firstLine="0" w:firstLineChars="0"/>
              <w:jc w:val="center"/>
              <w:rPr>
                <w:rFonts w:ascii="宋体" w:hAnsi="宋体"/>
                <w:sz w:val="21"/>
                <w:szCs w:val="21"/>
              </w:rPr>
            </w:pPr>
          </w:p>
        </w:tc>
        <w:tc>
          <w:tcPr>
            <w:tcW w:w="5157" w:type="dxa"/>
            <w:gridSpan w:val="5"/>
            <w:vAlign w:val="center"/>
          </w:tcPr>
          <w:p>
            <w:pPr>
              <w:spacing w:line="240" w:lineRule="auto"/>
              <w:ind w:firstLine="0" w:firstLineChars="0"/>
              <w:jc w:val="center"/>
              <w:rPr>
                <w:rFonts w:ascii="宋体" w:hAnsi="宋体"/>
                <w:sz w:val="21"/>
                <w:szCs w:val="21"/>
              </w:rPr>
            </w:pPr>
          </w:p>
        </w:tc>
        <w:tc>
          <w:tcPr>
            <w:tcW w:w="2640" w:type="dxa"/>
            <w:vAlign w:val="center"/>
          </w:tcPr>
          <w:p>
            <w:pPr>
              <w:spacing w:line="240" w:lineRule="auto"/>
              <w:ind w:firstLine="0" w:firstLineChars="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17" w:type="dxa"/>
            <w:vAlign w:val="center"/>
          </w:tcPr>
          <w:p>
            <w:pPr>
              <w:spacing w:line="240" w:lineRule="auto"/>
              <w:ind w:firstLine="0" w:firstLineChars="0"/>
              <w:jc w:val="center"/>
              <w:rPr>
                <w:rFonts w:ascii="宋体" w:hAnsi="宋体"/>
                <w:sz w:val="21"/>
                <w:szCs w:val="21"/>
              </w:rPr>
            </w:pPr>
          </w:p>
        </w:tc>
        <w:tc>
          <w:tcPr>
            <w:tcW w:w="5157" w:type="dxa"/>
            <w:gridSpan w:val="5"/>
            <w:vAlign w:val="center"/>
          </w:tcPr>
          <w:p>
            <w:pPr>
              <w:spacing w:line="240" w:lineRule="auto"/>
              <w:ind w:firstLine="0" w:firstLineChars="0"/>
              <w:jc w:val="center"/>
              <w:rPr>
                <w:rFonts w:ascii="宋体" w:hAnsi="宋体"/>
                <w:sz w:val="21"/>
                <w:szCs w:val="21"/>
              </w:rPr>
            </w:pPr>
          </w:p>
        </w:tc>
        <w:tc>
          <w:tcPr>
            <w:tcW w:w="2640" w:type="dxa"/>
            <w:vAlign w:val="center"/>
          </w:tcPr>
          <w:p>
            <w:pPr>
              <w:spacing w:line="240" w:lineRule="auto"/>
              <w:ind w:firstLine="0" w:firstLineChars="0"/>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9414" w:type="dxa"/>
            <w:gridSpan w:val="7"/>
            <w:vAlign w:val="center"/>
          </w:tcPr>
          <w:p>
            <w:pPr>
              <w:spacing w:line="240" w:lineRule="auto"/>
              <w:ind w:firstLine="0" w:firstLineChars="0"/>
              <w:rPr>
                <w:rFonts w:ascii="宋体" w:hAnsi="宋体"/>
                <w:sz w:val="21"/>
                <w:szCs w:val="21"/>
              </w:rPr>
            </w:pPr>
            <w:r>
              <w:rPr>
                <w:rFonts w:hint="eastAsia" w:ascii="宋体" w:hAnsi="宋体"/>
                <w:sz w:val="21"/>
                <w:szCs w:val="21"/>
              </w:rPr>
              <w:t>其它说明：</w:t>
            </w:r>
          </w:p>
        </w:tc>
      </w:tr>
    </w:tbl>
    <w:p>
      <w:pPr>
        <w:spacing w:line="360" w:lineRule="auto"/>
        <w:ind w:firstLine="420"/>
        <w:rPr>
          <w:rFonts w:ascii="宋体" w:hAnsi="宋体"/>
          <w:sz w:val="21"/>
          <w:szCs w:val="21"/>
        </w:rPr>
      </w:pPr>
    </w:p>
    <w:p>
      <w:pPr>
        <w:spacing w:line="360" w:lineRule="auto"/>
        <w:ind w:firstLine="420"/>
        <w:jc w:val="right"/>
        <w:rPr>
          <w:rFonts w:ascii="宋体" w:hAnsi="宋体"/>
          <w:sz w:val="21"/>
          <w:szCs w:val="21"/>
        </w:rPr>
      </w:pPr>
      <w:r>
        <w:rPr>
          <w:rFonts w:hint="eastAsia" w:ascii="宋体" w:hAnsi="宋体"/>
          <w:sz w:val="21"/>
          <w:szCs w:val="21"/>
        </w:rPr>
        <w:t xml:space="preserve">资格预审申请人： (盖章) </w:t>
      </w:r>
    </w:p>
    <w:p>
      <w:pPr>
        <w:spacing w:line="360" w:lineRule="auto"/>
        <w:ind w:firstLine="420"/>
        <w:rPr>
          <w:rFonts w:ascii="宋体" w:hAnsi="宋体"/>
          <w:sz w:val="21"/>
          <w:szCs w:val="21"/>
        </w:rPr>
      </w:pPr>
    </w:p>
    <w:p>
      <w:pPr>
        <w:spacing w:line="360" w:lineRule="auto"/>
        <w:ind w:firstLine="420"/>
        <w:rPr>
          <w:rFonts w:ascii="宋体" w:hAnsi="宋体"/>
          <w:sz w:val="21"/>
          <w:szCs w:val="21"/>
        </w:rPr>
      </w:pPr>
      <w:r>
        <w:rPr>
          <w:rFonts w:hint="eastAsia" w:ascii="宋体" w:hAnsi="宋体"/>
          <w:sz w:val="21"/>
          <w:szCs w:val="21"/>
        </w:rPr>
        <w:t>注：资格预审申请人需随此表附上项目负责人、主要管理人员的相关资料复印件。</w:t>
      </w: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spacing w:line="360" w:lineRule="auto"/>
        <w:ind w:firstLine="420"/>
        <w:rPr>
          <w:rFonts w:ascii="宋体" w:hAnsi="宋体"/>
          <w:sz w:val="21"/>
          <w:szCs w:val="21"/>
        </w:rPr>
      </w:pPr>
    </w:p>
    <w:p>
      <w:pPr>
        <w:pageBreakBefore/>
        <w:spacing w:line="360" w:lineRule="auto"/>
        <w:ind w:firstLine="482"/>
        <w:rPr>
          <w:rFonts w:ascii="宋体" w:hAnsi="宋体"/>
          <w:b/>
          <w:sz w:val="24"/>
          <w:szCs w:val="24"/>
        </w:rPr>
      </w:pPr>
      <w:r>
        <w:rPr>
          <w:rFonts w:hint="eastAsia" w:ascii="宋体" w:hAnsi="宋体"/>
          <w:b/>
          <w:sz w:val="24"/>
          <w:szCs w:val="24"/>
        </w:rPr>
        <w:t>八、企业资质证书</w:t>
      </w:r>
    </w:p>
    <w:tbl>
      <w:tblPr>
        <w:tblStyle w:val="9"/>
        <w:tblW w:w="8781" w:type="dxa"/>
        <w:tblInd w:w="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78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809" w:hRule="atLeast"/>
        </w:trPr>
        <w:tc>
          <w:tcPr>
            <w:tcW w:w="8781" w:type="dxa"/>
          </w:tcPr>
          <w:p>
            <w:pPr>
              <w:kinsoku w:val="0"/>
              <w:autoSpaceDE w:val="0"/>
              <w:autoSpaceDN w:val="0"/>
              <w:adjustRightInd w:val="0"/>
              <w:snapToGrid w:val="0"/>
              <w:spacing w:line="248" w:lineRule="auto"/>
              <w:ind w:firstLine="0" w:firstLineChars="0"/>
              <w:textAlignment w:val="baseline"/>
              <w:rPr>
                <w:rFonts w:ascii="Arial" w:hAnsi="Arial" w:eastAsia="Arial" w:cs="Arial"/>
                <w:snapToGrid w:val="0"/>
                <w:color w:val="000000"/>
                <w:sz w:val="24"/>
                <w:szCs w:val="24"/>
              </w:rPr>
            </w:pPr>
          </w:p>
          <w:p>
            <w:pPr>
              <w:kinsoku w:val="0"/>
              <w:autoSpaceDE w:val="0"/>
              <w:autoSpaceDN w:val="0"/>
              <w:adjustRightInd w:val="0"/>
              <w:snapToGrid w:val="0"/>
              <w:spacing w:line="248" w:lineRule="auto"/>
              <w:ind w:firstLine="0" w:firstLineChars="0"/>
              <w:textAlignment w:val="baseline"/>
              <w:rPr>
                <w:rFonts w:ascii="Arial" w:hAnsi="Arial" w:eastAsia="Arial" w:cs="Arial"/>
                <w:snapToGrid w:val="0"/>
                <w:color w:val="000000"/>
                <w:sz w:val="21"/>
                <w:szCs w:val="21"/>
              </w:rPr>
            </w:pPr>
          </w:p>
          <w:p>
            <w:pPr>
              <w:kinsoku w:val="0"/>
              <w:autoSpaceDE w:val="0"/>
              <w:autoSpaceDN w:val="0"/>
              <w:adjustRightInd w:val="0"/>
              <w:snapToGrid w:val="0"/>
              <w:spacing w:before="65" w:line="228" w:lineRule="auto"/>
              <w:ind w:left="114" w:firstLine="0" w:firstLineChars="0"/>
              <w:textAlignment w:val="baseline"/>
              <w:rPr>
                <w:rFonts w:ascii="宋体" w:hAnsi="宋体" w:cs="宋体"/>
                <w:snapToGrid w:val="0"/>
                <w:color w:val="000000"/>
                <w:sz w:val="24"/>
                <w:szCs w:val="24"/>
              </w:rPr>
            </w:pPr>
            <w:r>
              <w:rPr>
                <w:rFonts w:ascii="宋体" w:hAnsi="宋体" w:cs="宋体"/>
                <w:snapToGrid w:val="0"/>
                <w:color w:val="000000"/>
                <w:spacing w:val="12"/>
                <w:sz w:val="21"/>
                <w:szCs w:val="21"/>
              </w:rPr>
              <w:t>提</w:t>
            </w:r>
            <w:r>
              <w:rPr>
                <w:rFonts w:ascii="宋体" w:hAnsi="宋体" w:cs="宋体"/>
                <w:snapToGrid w:val="0"/>
                <w:color w:val="000000"/>
                <w:spacing w:val="10"/>
                <w:sz w:val="21"/>
                <w:szCs w:val="21"/>
              </w:rPr>
              <w:t>供符合资格条件的企业资质证书副本的复印件加盖公章。</w:t>
            </w:r>
          </w:p>
        </w:tc>
      </w:tr>
    </w:tbl>
    <w:p>
      <w:pPr>
        <w:spacing w:line="360" w:lineRule="auto"/>
        <w:ind w:firstLine="482"/>
        <w:rPr>
          <w:rFonts w:ascii="宋体" w:hAnsi="宋体"/>
          <w:b/>
          <w:sz w:val="24"/>
          <w:szCs w:val="24"/>
        </w:rPr>
      </w:pPr>
    </w:p>
    <w:p>
      <w:pPr>
        <w:pageBreakBefore/>
        <w:spacing w:line="360" w:lineRule="auto"/>
        <w:ind w:firstLine="482"/>
        <w:rPr>
          <w:rFonts w:ascii="宋体" w:hAnsi="宋体"/>
          <w:b/>
          <w:sz w:val="24"/>
          <w:szCs w:val="24"/>
        </w:rPr>
      </w:pPr>
      <w:r>
        <w:rPr>
          <w:rFonts w:hint="eastAsia" w:ascii="宋体" w:hAnsi="宋体"/>
          <w:b/>
          <w:sz w:val="24"/>
          <w:szCs w:val="24"/>
        </w:rPr>
        <w:t>九、安全生产许可证</w:t>
      </w:r>
    </w:p>
    <w:tbl>
      <w:tblPr>
        <w:tblStyle w:val="9"/>
        <w:tblW w:w="8781" w:type="dxa"/>
        <w:tblInd w:w="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781"/>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809" w:hRule="atLeast"/>
        </w:trPr>
        <w:tc>
          <w:tcPr>
            <w:tcW w:w="8781" w:type="dxa"/>
          </w:tcPr>
          <w:p>
            <w:pPr>
              <w:kinsoku w:val="0"/>
              <w:autoSpaceDE w:val="0"/>
              <w:autoSpaceDN w:val="0"/>
              <w:adjustRightInd w:val="0"/>
              <w:snapToGrid w:val="0"/>
              <w:spacing w:line="248" w:lineRule="auto"/>
              <w:ind w:firstLine="0" w:firstLineChars="0"/>
              <w:textAlignment w:val="baseline"/>
              <w:rPr>
                <w:rFonts w:ascii="Arial" w:hAnsi="Arial" w:eastAsia="Arial" w:cs="Arial"/>
                <w:snapToGrid w:val="0"/>
                <w:color w:val="000000"/>
                <w:sz w:val="24"/>
                <w:szCs w:val="24"/>
              </w:rPr>
            </w:pPr>
          </w:p>
          <w:p>
            <w:pPr>
              <w:kinsoku w:val="0"/>
              <w:autoSpaceDE w:val="0"/>
              <w:autoSpaceDN w:val="0"/>
              <w:adjustRightInd w:val="0"/>
              <w:snapToGrid w:val="0"/>
              <w:spacing w:line="248" w:lineRule="auto"/>
              <w:ind w:firstLine="0" w:firstLineChars="0"/>
              <w:textAlignment w:val="baseline"/>
              <w:rPr>
                <w:rFonts w:ascii="Arial" w:hAnsi="Arial" w:eastAsia="Arial" w:cs="Arial"/>
                <w:snapToGrid w:val="0"/>
                <w:color w:val="000000"/>
                <w:sz w:val="24"/>
                <w:szCs w:val="24"/>
              </w:rPr>
            </w:pPr>
          </w:p>
          <w:p>
            <w:pPr>
              <w:kinsoku w:val="0"/>
              <w:autoSpaceDE w:val="0"/>
              <w:autoSpaceDN w:val="0"/>
              <w:adjustRightInd w:val="0"/>
              <w:snapToGrid w:val="0"/>
              <w:spacing w:before="65" w:line="228" w:lineRule="auto"/>
              <w:ind w:left="114" w:firstLine="0" w:firstLineChars="0"/>
              <w:textAlignment w:val="baseline"/>
              <w:rPr>
                <w:rFonts w:ascii="宋体" w:hAnsi="宋体" w:cs="宋体"/>
                <w:snapToGrid w:val="0"/>
                <w:color w:val="000000"/>
                <w:sz w:val="24"/>
                <w:szCs w:val="24"/>
              </w:rPr>
            </w:pPr>
            <w:r>
              <w:rPr>
                <w:rFonts w:ascii="宋体" w:hAnsi="宋体" w:cs="宋体"/>
                <w:snapToGrid w:val="0"/>
                <w:color w:val="000000"/>
                <w:spacing w:val="10"/>
                <w:sz w:val="21"/>
                <w:szCs w:val="21"/>
              </w:rPr>
              <w:t>提供符合资格条件的安全生产许可证副本的复印件加盖公章。</w:t>
            </w:r>
          </w:p>
        </w:tc>
      </w:tr>
    </w:tbl>
    <w:p>
      <w:pPr>
        <w:pageBreakBefore/>
        <w:spacing w:line="360" w:lineRule="auto"/>
        <w:ind w:firstLine="0" w:firstLineChars="0"/>
        <w:rPr>
          <w:rFonts w:ascii="宋体" w:hAnsi="宋体"/>
          <w:b/>
          <w:sz w:val="24"/>
          <w:szCs w:val="24"/>
        </w:rPr>
      </w:pPr>
      <w:r>
        <w:rPr>
          <w:rFonts w:hint="eastAsia" w:ascii="宋体" w:hAnsi="宋体"/>
          <w:b/>
          <w:sz w:val="24"/>
          <w:szCs w:val="24"/>
        </w:rPr>
        <w:t>十、目前存在的诉讼状况</w:t>
      </w:r>
    </w:p>
    <w:p>
      <w:pPr>
        <w:ind w:firstLine="480"/>
        <w:rPr>
          <w:sz w:val="24"/>
          <w:szCs w:val="24"/>
        </w:rPr>
      </w:pPr>
      <w:r>
        <w:rPr>
          <w:rFonts w:hint="eastAsia"/>
          <w:sz w:val="24"/>
          <w:szCs w:val="24"/>
        </w:rPr>
        <w:t>致：</w:t>
      </w:r>
      <w:r>
        <w:rPr>
          <w:rFonts w:hint="eastAsia"/>
          <w:sz w:val="24"/>
          <w:szCs w:val="24"/>
          <w:u w:val="single"/>
        </w:rPr>
        <w:t xml:space="preserve">      （招标人）       </w:t>
      </w:r>
    </w:p>
    <w:p>
      <w:pPr>
        <w:ind w:firstLine="400"/>
      </w:pPr>
      <w:r>
        <w:rPr>
          <w:rFonts w:hint="eastAsia"/>
        </w:rPr>
        <w:t xml:space="preserve">     </w:t>
      </w:r>
      <w:bookmarkStart w:id="0" w:name="OLE_LINK1"/>
      <w:r>
        <w:rPr>
          <w:rFonts w:hint="eastAsia"/>
        </w:rPr>
        <w:t xml:space="preserve"> 2020年1月1日至今，</w:t>
      </w:r>
      <w:r>
        <w:rPr>
          <w:rFonts w:hint="eastAsia"/>
          <w:u w:val="single"/>
        </w:rPr>
        <w:t xml:space="preserve">                         公司（下称本公司）</w:t>
      </w:r>
      <w:r>
        <w:rPr>
          <w:rFonts w:hint="eastAsia"/>
        </w:rPr>
        <w:t>在这期间，诉讼情况如下：</w:t>
      </w:r>
    </w:p>
    <w:p>
      <w:pPr>
        <w:ind w:firstLine="400"/>
      </w:pPr>
      <w:r>
        <w:rPr>
          <w:rFonts w:hint="eastAsia"/>
        </w:rPr>
        <w:t>1、作为原告起诉的涉诉金额1</w:t>
      </w:r>
      <w:r>
        <w:t>000</w:t>
      </w:r>
      <w:r>
        <w:rPr>
          <w:rFonts w:hint="eastAsia"/>
        </w:rPr>
        <w:t>万元或以上的案件有</w:t>
      </w:r>
      <w:r>
        <w:rPr>
          <w:rFonts w:hint="eastAsia"/>
          <w:u w:val="single"/>
        </w:rPr>
        <w:t xml:space="preserve">    </w:t>
      </w:r>
      <w:r>
        <w:rPr>
          <w:rFonts w:hint="eastAsia"/>
        </w:rPr>
        <w:t>宗，涉诉金额共</w:t>
      </w:r>
      <w:r>
        <w:rPr>
          <w:rFonts w:hint="eastAsia"/>
          <w:u w:val="single"/>
        </w:rPr>
        <w:t xml:space="preserve"> </w:t>
      </w:r>
      <w:r>
        <w:rPr>
          <w:u w:val="single"/>
        </w:rPr>
        <w:t xml:space="preserve">  </w:t>
      </w:r>
      <w:r>
        <w:rPr>
          <w:rFonts w:hint="eastAsia"/>
          <w:u w:val="single"/>
        </w:rPr>
        <w:t xml:space="preserve">   </w:t>
      </w:r>
      <w:r>
        <w:rPr>
          <w:rFonts w:hint="eastAsia"/>
        </w:rPr>
        <w:t>元，情况具体如下：</w:t>
      </w:r>
      <w:bookmarkEnd w:id="0"/>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6"/>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05" w:type="dxa"/>
          </w:tcPr>
          <w:p>
            <w:pPr>
              <w:ind w:firstLine="0" w:firstLineChars="0"/>
              <w:jc w:val="center"/>
            </w:pPr>
            <w:r>
              <w:rPr>
                <w:rFonts w:hint="eastAsia"/>
              </w:rPr>
              <w:t>被告方</w:t>
            </w:r>
          </w:p>
        </w:tc>
        <w:tc>
          <w:tcPr>
            <w:tcW w:w="1705" w:type="dxa"/>
          </w:tcPr>
          <w:p>
            <w:pPr>
              <w:ind w:firstLine="0" w:firstLineChars="0"/>
              <w:jc w:val="center"/>
            </w:pPr>
            <w:r>
              <w:rPr>
                <w:rFonts w:hint="eastAsia"/>
              </w:rPr>
              <w:t>案号</w:t>
            </w:r>
          </w:p>
        </w:tc>
        <w:tc>
          <w:tcPr>
            <w:tcW w:w="1706" w:type="dxa"/>
          </w:tcPr>
          <w:p>
            <w:pPr>
              <w:ind w:firstLine="0" w:firstLineChars="0"/>
              <w:jc w:val="center"/>
            </w:pPr>
            <w:r>
              <w:rPr>
                <w:rFonts w:hint="eastAsia"/>
              </w:rPr>
              <w:t>涉诉金额</w:t>
            </w:r>
          </w:p>
        </w:tc>
        <w:tc>
          <w:tcPr>
            <w:tcW w:w="1706" w:type="dxa"/>
          </w:tcPr>
          <w:p>
            <w:pPr>
              <w:ind w:firstLine="0" w:firstLineChars="0"/>
              <w:jc w:val="center"/>
            </w:pPr>
            <w:r>
              <w:rPr>
                <w:rFonts w:hint="eastAsia"/>
              </w:rPr>
              <w:t>结案与否</w:t>
            </w:r>
          </w:p>
        </w:tc>
        <w:tc>
          <w:tcPr>
            <w:tcW w:w="1697" w:type="dxa"/>
          </w:tcPr>
          <w:p>
            <w:pPr>
              <w:ind w:firstLine="0" w:firstLineChars="0"/>
              <w:jc w:val="center"/>
            </w:pPr>
            <w:r>
              <w:rPr>
                <w:rFonts w:hint="eastAsia"/>
              </w:rPr>
              <w:t>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Pr>
          <w:p>
            <w:pPr>
              <w:ind w:firstLine="400"/>
              <w:jc w:val="center"/>
            </w:pPr>
          </w:p>
        </w:tc>
        <w:tc>
          <w:tcPr>
            <w:tcW w:w="1705" w:type="dxa"/>
          </w:tcPr>
          <w:p>
            <w:pPr>
              <w:ind w:firstLine="400"/>
              <w:jc w:val="center"/>
            </w:pPr>
          </w:p>
        </w:tc>
        <w:tc>
          <w:tcPr>
            <w:tcW w:w="1706" w:type="dxa"/>
          </w:tcPr>
          <w:p>
            <w:pPr>
              <w:ind w:firstLine="400"/>
              <w:jc w:val="center"/>
            </w:pPr>
          </w:p>
        </w:tc>
        <w:tc>
          <w:tcPr>
            <w:tcW w:w="1706" w:type="dxa"/>
          </w:tcPr>
          <w:p>
            <w:pPr>
              <w:ind w:firstLine="400"/>
              <w:jc w:val="center"/>
            </w:pPr>
          </w:p>
        </w:tc>
        <w:tc>
          <w:tcPr>
            <w:tcW w:w="1697" w:type="dxa"/>
          </w:tcPr>
          <w:p>
            <w:pPr>
              <w:ind w:firstLine="4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Pr>
          <w:p>
            <w:pPr>
              <w:ind w:firstLine="400"/>
            </w:pPr>
          </w:p>
        </w:tc>
        <w:tc>
          <w:tcPr>
            <w:tcW w:w="1705" w:type="dxa"/>
          </w:tcPr>
          <w:p>
            <w:pPr>
              <w:ind w:firstLine="400"/>
            </w:pPr>
          </w:p>
        </w:tc>
        <w:tc>
          <w:tcPr>
            <w:tcW w:w="1706" w:type="dxa"/>
          </w:tcPr>
          <w:p>
            <w:pPr>
              <w:ind w:firstLine="400"/>
            </w:pPr>
          </w:p>
        </w:tc>
        <w:tc>
          <w:tcPr>
            <w:tcW w:w="1706" w:type="dxa"/>
          </w:tcPr>
          <w:p>
            <w:pPr>
              <w:ind w:firstLine="400"/>
            </w:pPr>
          </w:p>
        </w:tc>
        <w:tc>
          <w:tcPr>
            <w:tcW w:w="1697" w:type="dxa"/>
          </w:tcPr>
          <w:p>
            <w:pPr>
              <w:ind w:firstLine="400"/>
            </w:pPr>
          </w:p>
        </w:tc>
      </w:tr>
    </w:tbl>
    <w:p>
      <w:pPr>
        <w:ind w:firstLine="400"/>
      </w:pPr>
      <w:r>
        <w:rPr>
          <w:rFonts w:hint="eastAsia"/>
        </w:rPr>
        <w:t>2、作为被诉方的涉诉金额1</w:t>
      </w:r>
      <w:r>
        <w:t>000</w:t>
      </w:r>
      <w:r>
        <w:rPr>
          <w:rFonts w:hint="eastAsia"/>
        </w:rPr>
        <w:t>万元或以上的案件有</w:t>
      </w:r>
      <w:r>
        <w:rPr>
          <w:rFonts w:hint="eastAsia"/>
          <w:u w:val="single"/>
        </w:rPr>
        <w:t xml:space="preserve">    </w:t>
      </w:r>
      <w:r>
        <w:rPr>
          <w:rFonts w:hint="eastAsia"/>
        </w:rPr>
        <w:t>宗，涉诉金额共</w:t>
      </w:r>
      <w:r>
        <w:rPr>
          <w:rFonts w:hint="eastAsia"/>
          <w:u w:val="single"/>
        </w:rPr>
        <w:t xml:space="preserve">    </w:t>
      </w:r>
      <w:r>
        <w:rPr>
          <w:rFonts w:hint="eastAsia"/>
        </w:rPr>
        <w:t>元，情况具体如下：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6"/>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Pr>
          <w:p>
            <w:pPr>
              <w:ind w:firstLine="0" w:firstLineChars="0"/>
              <w:jc w:val="center"/>
            </w:pPr>
            <w:r>
              <w:rPr>
                <w:rFonts w:hint="eastAsia"/>
              </w:rPr>
              <w:t>原告方</w:t>
            </w:r>
          </w:p>
        </w:tc>
        <w:tc>
          <w:tcPr>
            <w:tcW w:w="1705" w:type="dxa"/>
          </w:tcPr>
          <w:p>
            <w:pPr>
              <w:ind w:firstLine="0" w:firstLineChars="0"/>
              <w:jc w:val="center"/>
            </w:pPr>
            <w:r>
              <w:rPr>
                <w:rFonts w:hint="eastAsia"/>
              </w:rPr>
              <w:t>案号</w:t>
            </w:r>
          </w:p>
        </w:tc>
        <w:tc>
          <w:tcPr>
            <w:tcW w:w="1706" w:type="dxa"/>
          </w:tcPr>
          <w:p>
            <w:pPr>
              <w:ind w:firstLine="0" w:firstLineChars="0"/>
              <w:jc w:val="center"/>
            </w:pPr>
            <w:r>
              <w:rPr>
                <w:rFonts w:hint="eastAsia"/>
              </w:rPr>
              <w:t>涉诉金额</w:t>
            </w:r>
          </w:p>
        </w:tc>
        <w:tc>
          <w:tcPr>
            <w:tcW w:w="1706" w:type="dxa"/>
          </w:tcPr>
          <w:p>
            <w:pPr>
              <w:ind w:firstLine="0" w:firstLineChars="0"/>
              <w:jc w:val="center"/>
            </w:pPr>
            <w:r>
              <w:rPr>
                <w:rFonts w:hint="eastAsia"/>
              </w:rPr>
              <w:t>结案与否</w:t>
            </w:r>
          </w:p>
        </w:tc>
        <w:tc>
          <w:tcPr>
            <w:tcW w:w="1697" w:type="dxa"/>
          </w:tcPr>
          <w:p>
            <w:pPr>
              <w:ind w:firstLine="0" w:firstLineChars="0"/>
              <w:jc w:val="center"/>
            </w:pPr>
            <w:r>
              <w:rPr>
                <w:rFonts w:hint="eastAsia"/>
              </w:rPr>
              <w:t>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Pr>
          <w:p>
            <w:pPr>
              <w:ind w:firstLine="420"/>
              <w:jc w:val="center"/>
              <w:rPr>
                <w:rFonts w:ascii="宋体" w:hAnsi="宋体" w:cs="宋体"/>
                <w:sz w:val="21"/>
                <w:szCs w:val="21"/>
              </w:rPr>
            </w:pPr>
          </w:p>
        </w:tc>
        <w:tc>
          <w:tcPr>
            <w:tcW w:w="1705" w:type="dxa"/>
          </w:tcPr>
          <w:p>
            <w:pPr>
              <w:ind w:firstLine="420"/>
              <w:jc w:val="center"/>
              <w:rPr>
                <w:rFonts w:ascii="宋体" w:hAnsi="宋体" w:cs="宋体"/>
                <w:sz w:val="21"/>
                <w:szCs w:val="21"/>
              </w:rPr>
            </w:pPr>
          </w:p>
        </w:tc>
        <w:tc>
          <w:tcPr>
            <w:tcW w:w="1706" w:type="dxa"/>
          </w:tcPr>
          <w:p>
            <w:pPr>
              <w:ind w:firstLine="420"/>
              <w:jc w:val="center"/>
              <w:rPr>
                <w:rFonts w:ascii="宋体" w:hAnsi="宋体" w:cs="宋体"/>
                <w:sz w:val="21"/>
                <w:szCs w:val="21"/>
              </w:rPr>
            </w:pPr>
          </w:p>
        </w:tc>
        <w:tc>
          <w:tcPr>
            <w:tcW w:w="1706" w:type="dxa"/>
          </w:tcPr>
          <w:p>
            <w:pPr>
              <w:ind w:firstLine="420"/>
              <w:jc w:val="center"/>
              <w:rPr>
                <w:rFonts w:ascii="宋体" w:hAnsi="宋体" w:cs="宋体"/>
                <w:sz w:val="21"/>
                <w:szCs w:val="21"/>
              </w:rPr>
            </w:pPr>
          </w:p>
        </w:tc>
        <w:tc>
          <w:tcPr>
            <w:tcW w:w="1697" w:type="dxa"/>
          </w:tcPr>
          <w:p>
            <w:pPr>
              <w:ind w:firstLine="42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5" w:type="dxa"/>
          </w:tcPr>
          <w:p>
            <w:pPr>
              <w:ind w:firstLine="420"/>
              <w:jc w:val="center"/>
              <w:rPr>
                <w:rFonts w:ascii="宋体" w:hAnsi="宋体" w:cs="宋体"/>
                <w:sz w:val="21"/>
                <w:szCs w:val="21"/>
              </w:rPr>
            </w:pPr>
          </w:p>
        </w:tc>
        <w:tc>
          <w:tcPr>
            <w:tcW w:w="1705" w:type="dxa"/>
          </w:tcPr>
          <w:p>
            <w:pPr>
              <w:ind w:firstLine="420"/>
              <w:jc w:val="center"/>
              <w:rPr>
                <w:rFonts w:ascii="宋体" w:hAnsi="宋体" w:cs="宋体"/>
                <w:sz w:val="21"/>
                <w:szCs w:val="21"/>
              </w:rPr>
            </w:pPr>
          </w:p>
        </w:tc>
        <w:tc>
          <w:tcPr>
            <w:tcW w:w="1706" w:type="dxa"/>
          </w:tcPr>
          <w:p>
            <w:pPr>
              <w:ind w:firstLine="420"/>
              <w:jc w:val="center"/>
              <w:rPr>
                <w:rFonts w:ascii="宋体" w:hAnsi="宋体" w:cs="宋体"/>
                <w:sz w:val="21"/>
                <w:szCs w:val="21"/>
              </w:rPr>
            </w:pPr>
          </w:p>
        </w:tc>
        <w:tc>
          <w:tcPr>
            <w:tcW w:w="1706" w:type="dxa"/>
          </w:tcPr>
          <w:p>
            <w:pPr>
              <w:ind w:firstLine="420"/>
              <w:jc w:val="center"/>
              <w:rPr>
                <w:rFonts w:ascii="宋体" w:hAnsi="宋体" w:cs="宋体"/>
                <w:sz w:val="21"/>
                <w:szCs w:val="21"/>
              </w:rPr>
            </w:pPr>
          </w:p>
        </w:tc>
        <w:tc>
          <w:tcPr>
            <w:tcW w:w="1697" w:type="dxa"/>
          </w:tcPr>
          <w:p>
            <w:pPr>
              <w:ind w:firstLine="420"/>
              <w:jc w:val="center"/>
              <w:rPr>
                <w:rFonts w:ascii="宋体" w:hAnsi="宋体" w:cs="宋体"/>
                <w:sz w:val="21"/>
                <w:szCs w:val="21"/>
              </w:rPr>
            </w:pPr>
          </w:p>
        </w:tc>
      </w:tr>
    </w:tbl>
    <w:p>
      <w:pPr>
        <w:kinsoku w:val="0"/>
        <w:autoSpaceDE w:val="0"/>
        <w:autoSpaceDN w:val="0"/>
        <w:adjustRightInd w:val="0"/>
        <w:snapToGrid w:val="0"/>
        <w:spacing w:before="2" w:line="369" w:lineRule="auto"/>
        <w:ind w:left="43" w:right="95" w:firstLine="422" w:firstLineChars="0"/>
        <w:textAlignment w:val="baseline"/>
      </w:pPr>
      <w:r>
        <w:rPr>
          <w:rFonts w:hint="eastAsia"/>
        </w:rPr>
        <w:t>3、在法院被执行案件被执行金额1</w:t>
      </w:r>
      <w:r>
        <w:t>000</w:t>
      </w:r>
      <w:r>
        <w:rPr>
          <w:rFonts w:hint="eastAsia"/>
        </w:rPr>
        <w:t>万元或以上的有</w:t>
      </w:r>
      <w:r>
        <w:rPr>
          <w:rFonts w:hint="eastAsia"/>
          <w:u w:val="single"/>
        </w:rPr>
        <w:t xml:space="preserve">    </w:t>
      </w:r>
      <w:r>
        <w:rPr>
          <w:rFonts w:hint="eastAsia"/>
        </w:rPr>
        <w:t>宗，金额共</w:t>
      </w:r>
      <w:r>
        <w:rPr>
          <w:rFonts w:hint="eastAsia"/>
          <w:u w:val="single"/>
        </w:rPr>
        <w:t xml:space="preserve">           </w:t>
      </w:r>
      <w:r>
        <w:rPr>
          <w:rFonts w:hint="eastAsia"/>
        </w:rPr>
        <w:t>元，情况具体如下：</w:t>
      </w:r>
    </w:p>
    <w:tbl>
      <w:tblPr>
        <w:tblStyle w:val="9"/>
        <w:tblpPr w:leftFromText="180" w:rightFromText="180" w:vertAnchor="text" w:tblpY="-35"/>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1912"/>
        <w:gridCol w:w="1706"/>
        <w:gridCol w:w="1706"/>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ind w:firstLine="0" w:firstLineChars="0"/>
              <w:jc w:val="both"/>
            </w:pPr>
            <w:r>
              <w:rPr>
                <w:rFonts w:hint="eastAsia"/>
              </w:rPr>
              <w:t>原告方</w:t>
            </w:r>
          </w:p>
        </w:tc>
        <w:tc>
          <w:tcPr>
            <w:tcW w:w="1912" w:type="dxa"/>
          </w:tcPr>
          <w:p>
            <w:pPr>
              <w:ind w:firstLine="0" w:firstLineChars="0"/>
              <w:jc w:val="center"/>
            </w:pPr>
            <w:r>
              <w:rPr>
                <w:rFonts w:hint="eastAsia"/>
              </w:rPr>
              <w:t>案号</w:t>
            </w:r>
          </w:p>
        </w:tc>
        <w:tc>
          <w:tcPr>
            <w:tcW w:w="1706" w:type="dxa"/>
          </w:tcPr>
          <w:p>
            <w:pPr>
              <w:ind w:firstLine="0" w:firstLineChars="0"/>
              <w:jc w:val="center"/>
            </w:pPr>
            <w:r>
              <w:rPr>
                <w:rFonts w:hint="eastAsia"/>
              </w:rPr>
              <w:t>被执行金额（元）</w:t>
            </w:r>
          </w:p>
        </w:tc>
        <w:tc>
          <w:tcPr>
            <w:tcW w:w="1706" w:type="dxa"/>
          </w:tcPr>
          <w:p>
            <w:pPr>
              <w:ind w:firstLine="0" w:firstLineChars="0"/>
              <w:jc w:val="center"/>
            </w:pPr>
            <w:r>
              <w:rPr>
                <w:rFonts w:hint="eastAsia"/>
              </w:rPr>
              <w:t>执行完毕与否</w:t>
            </w:r>
          </w:p>
        </w:tc>
        <w:tc>
          <w:tcPr>
            <w:tcW w:w="1697" w:type="dxa"/>
          </w:tcPr>
          <w:p>
            <w:pPr>
              <w:ind w:firstLine="0" w:firstLineChars="0"/>
              <w:jc w:val="center"/>
            </w:pPr>
            <w:r>
              <w:rPr>
                <w:rFonts w:hint="eastAsia"/>
              </w:rPr>
              <w:t>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center"/>
          </w:tcPr>
          <w:p>
            <w:pPr>
              <w:ind w:firstLine="420"/>
              <w:jc w:val="both"/>
              <w:rPr>
                <w:rFonts w:ascii="宋体" w:hAnsi="宋体" w:cs="宋体"/>
                <w:sz w:val="21"/>
                <w:szCs w:val="21"/>
              </w:rPr>
            </w:pPr>
          </w:p>
        </w:tc>
        <w:tc>
          <w:tcPr>
            <w:tcW w:w="1912" w:type="dxa"/>
            <w:vAlign w:val="center"/>
          </w:tcPr>
          <w:p>
            <w:pPr>
              <w:ind w:firstLine="0" w:firstLineChars="0"/>
              <w:jc w:val="both"/>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697" w:type="dxa"/>
            <w:vAlign w:val="center"/>
          </w:tcPr>
          <w:p>
            <w:pPr>
              <w:ind w:firstLine="42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center"/>
          </w:tcPr>
          <w:p>
            <w:pPr>
              <w:ind w:firstLine="420"/>
              <w:jc w:val="both"/>
              <w:rPr>
                <w:rFonts w:ascii="宋体" w:hAnsi="宋体" w:cs="宋体"/>
                <w:sz w:val="21"/>
                <w:szCs w:val="21"/>
              </w:rPr>
            </w:pPr>
          </w:p>
        </w:tc>
        <w:tc>
          <w:tcPr>
            <w:tcW w:w="1912" w:type="dxa"/>
            <w:vAlign w:val="center"/>
          </w:tcPr>
          <w:p>
            <w:pPr>
              <w:ind w:firstLine="0" w:firstLineChars="0"/>
              <w:jc w:val="both"/>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697" w:type="dxa"/>
            <w:vAlign w:val="center"/>
          </w:tcPr>
          <w:p>
            <w:pPr>
              <w:ind w:firstLine="42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center"/>
          </w:tcPr>
          <w:p>
            <w:pPr>
              <w:ind w:firstLine="420"/>
              <w:jc w:val="both"/>
              <w:rPr>
                <w:rFonts w:ascii="宋体" w:hAnsi="宋体" w:cs="宋体"/>
                <w:sz w:val="21"/>
                <w:szCs w:val="21"/>
              </w:rPr>
            </w:pPr>
          </w:p>
        </w:tc>
        <w:tc>
          <w:tcPr>
            <w:tcW w:w="1912" w:type="dxa"/>
            <w:vAlign w:val="center"/>
          </w:tcPr>
          <w:p>
            <w:pPr>
              <w:ind w:firstLine="0" w:firstLineChars="0"/>
              <w:jc w:val="both"/>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697" w:type="dxa"/>
            <w:vAlign w:val="center"/>
          </w:tcPr>
          <w:p>
            <w:pPr>
              <w:ind w:firstLine="42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center"/>
          </w:tcPr>
          <w:p>
            <w:pPr>
              <w:ind w:firstLine="420"/>
              <w:jc w:val="both"/>
              <w:rPr>
                <w:rFonts w:ascii="宋体" w:hAnsi="宋体" w:cs="宋体"/>
                <w:sz w:val="21"/>
                <w:szCs w:val="21"/>
              </w:rPr>
            </w:pPr>
          </w:p>
        </w:tc>
        <w:tc>
          <w:tcPr>
            <w:tcW w:w="1912" w:type="dxa"/>
            <w:vAlign w:val="center"/>
          </w:tcPr>
          <w:p>
            <w:pPr>
              <w:ind w:firstLine="0" w:firstLineChars="0"/>
              <w:jc w:val="both"/>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697" w:type="dxa"/>
            <w:vAlign w:val="center"/>
          </w:tcPr>
          <w:p>
            <w:pPr>
              <w:ind w:firstLine="42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center"/>
          </w:tcPr>
          <w:p>
            <w:pPr>
              <w:ind w:firstLine="420"/>
              <w:jc w:val="both"/>
              <w:rPr>
                <w:rFonts w:ascii="宋体" w:hAnsi="宋体" w:cs="宋体"/>
                <w:sz w:val="21"/>
                <w:szCs w:val="21"/>
              </w:rPr>
            </w:pPr>
          </w:p>
        </w:tc>
        <w:tc>
          <w:tcPr>
            <w:tcW w:w="1912" w:type="dxa"/>
            <w:vAlign w:val="center"/>
          </w:tcPr>
          <w:p>
            <w:pPr>
              <w:ind w:firstLine="0" w:firstLineChars="0"/>
              <w:jc w:val="both"/>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697" w:type="dxa"/>
            <w:vAlign w:val="center"/>
          </w:tcPr>
          <w:p>
            <w:pPr>
              <w:ind w:firstLine="42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center"/>
          </w:tcPr>
          <w:p>
            <w:pPr>
              <w:ind w:firstLine="420"/>
              <w:jc w:val="both"/>
              <w:rPr>
                <w:rFonts w:ascii="宋体" w:hAnsi="宋体" w:cs="宋体"/>
                <w:sz w:val="21"/>
                <w:szCs w:val="21"/>
              </w:rPr>
            </w:pPr>
          </w:p>
        </w:tc>
        <w:tc>
          <w:tcPr>
            <w:tcW w:w="1912" w:type="dxa"/>
            <w:vAlign w:val="center"/>
          </w:tcPr>
          <w:p>
            <w:pPr>
              <w:ind w:firstLine="0" w:firstLineChars="0"/>
              <w:jc w:val="both"/>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697" w:type="dxa"/>
            <w:vAlign w:val="center"/>
          </w:tcPr>
          <w:p>
            <w:pPr>
              <w:ind w:firstLine="42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center"/>
          </w:tcPr>
          <w:p>
            <w:pPr>
              <w:ind w:firstLine="420"/>
              <w:jc w:val="both"/>
              <w:rPr>
                <w:rFonts w:ascii="宋体" w:hAnsi="宋体" w:cs="宋体"/>
                <w:sz w:val="21"/>
                <w:szCs w:val="21"/>
              </w:rPr>
            </w:pPr>
          </w:p>
        </w:tc>
        <w:tc>
          <w:tcPr>
            <w:tcW w:w="1912" w:type="dxa"/>
            <w:vAlign w:val="center"/>
          </w:tcPr>
          <w:p>
            <w:pPr>
              <w:ind w:firstLine="0" w:firstLineChars="0"/>
              <w:jc w:val="both"/>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697" w:type="dxa"/>
            <w:vAlign w:val="center"/>
          </w:tcPr>
          <w:p>
            <w:pPr>
              <w:ind w:firstLine="420"/>
              <w:jc w:val="cente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center"/>
          </w:tcPr>
          <w:p>
            <w:pPr>
              <w:ind w:firstLine="420"/>
              <w:jc w:val="both"/>
              <w:rPr>
                <w:rFonts w:ascii="宋体" w:hAnsi="宋体" w:cs="宋体"/>
                <w:sz w:val="21"/>
                <w:szCs w:val="21"/>
              </w:rPr>
            </w:pPr>
          </w:p>
        </w:tc>
        <w:tc>
          <w:tcPr>
            <w:tcW w:w="1912" w:type="dxa"/>
            <w:vAlign w:val="center"/>
          </w:tcPr>
          <w:p>
            <w:pPr>
              <w:ind w:firstLine="0" w:firstLineChars="0"/>
              <w:jc w:val="both"/>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706" w:type="dxa"/>
            <w:vAlign w:val="center"/>
          </w:tcPr>
          <w:p>
            <w:pPr>
              <w:ind w:firstLine="420"/>
              <w:jc w:val="center"/>
              <w:rPr>
                <w:rFonts w:ascii="宋体" w:hAnsi="宋体" w:cs="宋体"/>
                <w:sz w:val="21"/>
                <w:szCs w:val="21"/>
              </w:rPr>
            </w:pPr>
          </w:p>
        </w:tc>
        <w:tc>
          <w:tcPr>
            <w:tcW w:w="1697" w:type="dxa"/>
            <w:vAlign w:val="center"/>
          </w:tcPr>
          <w:p>
            <w:pPr>
              <w:ind w:firstLine="420"/>
              <w:jc w:val="center"/>
              <w:rPr>
                <w:rFonts w:ascii="宋体" w:hAnsi="宋体" w:cs="宋体"/>
                <w:sz w:val="21"/>
                <w:szCs w:val="21"/>
              </w:rPr>
            </w:pPr>
          </w:p>
        </w:tc>
      </w:tr>
    </w:tbl>
    <w:p>
      <w:pPr>
        <w:ind w:firstLine="400"/>
      </w:pPr>
      <w:r>
        <w:rPr>
          <w:rFonts w:hint="eastAsia"/>
        </w:rPr>
        <w:t>本公</w:t>
      </w:r>
      <w:r>
        <w:t>司</w:t>
      </w:r>
      <w:r>
        <w:rPr>
          <w:rFonts w:hint="eastAsia"/>
        </w:rPr>
        <w:t>承诺，本公司</w:t>
      </w:r>
      <w:r>
        <w:t>作为起诉方、被诉方或被执行方的单个案件金额在1000万元</w:t>
      </w:r>
      <w:r>
        <w:rPr>
          <w:rFonts w:hint="eastAsia"/>
        </w:rPr>
        <w:t>或</w:t>
      </w:r>
      <w:r>
        <w:t>以上的案件均已列出。如有遗漏，招标</w:t>
      </w:r>
      <w:r>
        <w:rPr>
          <w:rFonts w:hint="eastAsia"/>
        </w:rPr>
        <w:t>人</w:t>
      </w:r>
      <w:r>
        <w:t>可随时取消我司投标资格及中标资格。</w:t>
      </w:r>
    </w:p>
    <w:p>
      <w:pPr>
        <w:ind w:firstLine="400"/>
      </w:pPr>
    </w:p>
    <w:p>
      <w:pPr>
        <w:ind w:firstLine="400"/>
        <w:jc w:val="right"/>
        <w:rPr>
          <w:rFonts w:ascii="宋体" w:hAnsi="宋体"/>
        </w:rPr>
      </w:pPr>
      <w:r>
        <w:rPr>
          <w:rFonts w:hint="eastAsia" w:ascii="宋体" w:hAnsi="宋体"/>
        </w:rPr>
        <w:t>投标人：</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rPr>
        <w:t>（盖单位章）</w:t>
      </w:r>
    </w:p>
    <w:p>
      <w:pPr>
        <w:ind w:firstLine="400"/>
        <w:jc w:val="right"/>
        <w:rPr>
          <w:rFonts w:ascii="宋体" w:hAnsi="宋体"/>
        </w:rPr>
      </w:pPr>
    </w:p>
    <w:p>
      <w:pPr>
        <w:ind w:firstLine="420"/>
        <w:jc w:val="right"/>
        <w:rPr>
          <w:rFonts w:hint="eastAsia"/>
        </w:rPr>
      </w:pPr>
      <w:r>
        <w:rPr>
          <w:rFonts w:ascii="宋体" w:hAnsi="宋体"/>
          <w:sz w:val="21"/>
          <w:szCs w:val="21"/>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年</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月</w:t>
      </w:r>
      <w:r>
        <w:rPr>
          <w:rFonts w:ascii="宋体" w:hAnsi="宋体"/>
          <w:sz w:val="21"/>
          <w:szCs w:val="21"/>
          <w:u w:val="single"/>
        </w:rPr>
        <w:t xml:space="preserve">    </w:t>
      </w:r>
      <w:r>
        <w:rPr>
          <w:rFonts w:hint="eastAsia" w:ascii="宋体" w:hAnsi="宋体"/>
          <w:sz w:val="21"/>
          <w:szCs w:val="21"/>
        </w:rPr>
        <w:t>日</w:t>
      </w:r>
    </w:p>
    <w:p>
      <w:pPr>
        <w:pageBreakBefore/>
        <w:spacing w:line="360" w:lineRule="auto"/>
        <w:ind w:firstLine="0" w:firstLineChars="0"/>
        <w:rPr>
          <w:rFonts w:ascii="宋体" w:hAnsi="宋体"/>
          <w:b/>
          <w:sz w:val="24"/>
          <w:szCs w:val="24"/>
        </w:rPr>
      </w:pPr>
      <w:r>
        <w:rPr>
          <w:rFonts w:hint="eastAsia" w:ascii="宋体" w:hAnsi="宋体"/>
          <w:b/>
          <w:sz w:val="24"/>
          <w:szCs w:val="24"/>
        </w:rPr>
        <w:t>十一、廉洁诚信承诺书</w:t>
      </w:r>
    </w:p>
    <w:p>
      <w:pPr>
        <w:spacing w:after="100" w:afterAutospacing="1" w:line="360" w:lineRule="auto"/>
        <w:ind w:right="-700" w:rightChars="-350" w:firstLine="3036" w:firstLineChars="945"/>
        <w:rPr>
          <w:b/>
          <w:sz w:val="32"/>
          <w:szCs w:val="32"/>
        </w:rPr>
      </w:pPr>
      <w:r>
        <w:rPr>
          <w:rFonts w:hint="eastAsia"/>
          <w:b/>
          <w:sz w:val="32"/>
          <w:szCs w:val="32"/>
        </w:rPr>
        <w:t>廉洁诚信承诺书</w:t>
      </w:r>
    </w:p>
    <w:p>
      <w:pPr>
        <w:spacing w:line="360" w:lineRule="auto"/>
        <w:ind w:firstLine="420"/>
        <w:rPr>
          <w:rFonts w:ascii="宋体" w:hAnsi="宋体"/>
          <w:sz w:val="21"/>
          <w:szCs w:val="21"/>
        </w:rPr>
      </w:pPr>
    </w:p>
    <w:p>
      <w:pPr>
        <w:spacing w:line="360" w:lineRule="auto"/>
        <w:ind w:firstLine="420"/>
        <w:rPr>
          <w:rFonts w:ascii="宋体" w:hAnsi="宋体"/>
          <w:sz w:val="21"/>
          <w:szCs w:val="21"/>
        </w:rPr>
      </w:pPr>
      <w:r>
        <w:rPr>
          <w:rFonts w:hint="eastAsia" w:ascii="宋体" w:hAnsi="宋体"/>
          <w:sz w:val="21"/>
          <w:szCs w:val="21"/>
        </w:rPr>
        <w:t>为了积极响应(招标项目名称)</w:t>
      </w:r>
      <w:r>
        <w:rPr>
          <w:rFonts w:hint="eastAsia" w:ascii="宋体" w:hAnsi="宋体"/>
          <w:sz w:val="21"/>
          <w:szCs w:val="21"/>
          <w:u w:val="single"/>
        </w:rPr>
        <w:t xml:space="preserve">                             </w:t>
      </w:r>
      <w:r>
        <w:rPr>
          <w:rFonts w:hint="eastAsia" w:ascii="宋体" w:hAnsi="宋体"/>
          <w:sz w:val="21"/>
          <w:szCs w:val="21"/>
        </w:rPr>
        <w:t>项目招标工作，有效防止招投标活动中商业贿赂、不公平竞争和违法违纪行为的发生， 确保招投标活动的公平、 公正、公开、诚实信用和顺利进行，本投标人郑重承诺：</w:t>
      </w:r>
    </w:p>
    <w:p>
      <w:pPr>
        <w:widowControl w:val="0"/>
        <w:spacing w:line="360" w:lineRule="auto"/>
        <w:ind w:firstLine="424" w:firstLineChars="177"/>
        <w:jc w:val="both"/>
        <w:rPr>
          <w:kern w:val="2"/>
          <w:sz w:val="24"/>
          <w:szCs w:val="24"/>
        </w:rPr>
      </w:pPr>
      <w:r>
        <w:rPr>
          <w:rFonts w:hint="eastAsia"/>
          <w:kern w:val="2"/>
          <w:sz w:val="24"/>
          <w:szCs w:val="24"/>
        </w:rPr>
        <w:t>一、乙方</w:t>
      </w:r>
      <w:r>
        <w:rPr>
          <w:kern w:val="2"/>
          <w:sz w:val="24"/>
          <w:szCs w:val="24"/>
        </w:rPr>
        <w:t>应当确保</w:t>
      </w:r>
      <w:r>
        <w:rPr>
          <w:rFonts w:hint="eastAsia"/>
          <w:kern w:val="2"/>
          <w:sz w:val="24"/>
          <w:szCs w:val="24"/>
        </w:rPr>
        <w:t>乙方有关</w:t>
      </w:r>
      <w:r>
        <w:rPr>
          <w:kern w:val="2"/>
          <w:sz w:val="24"/>
          <w:szCs w:val="24"/>
        </w:rPr>
        <w:t>人员知悉</w:t>
      </w:r>
      <w:r>
        <w:rPr>
          <w:rFonts w:hint="eastAsia"/>
          <w:kern w:val="2"/>
          <w:sz w:val="24"/>
          <w:szCs w:val="24"/>
        </w:rPr>
        <w:t>甲方</w:t>
      </w:r>
      <w:r>
        <w:rPr>
          <w:kern w:val="2"/>
          <w:sz w:val="24"/>
          <w:szCs w:val="24"/>
        </w:rPr>
        <w:t>有关</w:t>
      </w:r>
      <w:r>
        <w:rPr>
          <w:rFonts w:hint="eastAsia"/>
          <w:bCs/>
          <w:kern w:val="2"/>
          <w:sz w:val="24"/>
          <w:szCs w:val="24"/>
        </w:rPr>
        <w:t>廉洁合作管理的各项制度和</w:t>
      </w:r>
      <w:r>
        <w:rPr>
          <w:kern w:val="2"/>
          <w:sz w:val="24"/>
          <w:szCs w:val="24"/>
        </w:rPr>
        <w:t>本</w:t>
      </w:r>
      <w:r>
        <w:rPr>
          <w:rFonts w:hint="eastAsia"/>
          <w:kern w:val="2"/>
          <w:sz w:val="24"/>
          <w:szCs w:val="24"/>
        </w:rPr>
        <w:t>承诺书内容</w:t>
      </w:r>
      <w:r>
        <w:rPr>
          <w:kern w:val="2"/>
          <w:sz w:val="24"/>
          <w:szCs w:val="24"/>
        </w:rPr>
        <w:t>，并遵照执行</w:t>
      </w:r>
      <w:r>
        <w:rPr>
          <w:rFonts w:hint="eastAsia"/>
          <w:kern w:val="2"/>
          <w:sz w:val="24"/>
          <w:szCs w:val="24"/>
        </w:rPr>
        <w:t>，如乙方人员违反本廉洁承诺书的规定，甲方有权直接追究乙方责任。</w:t>
      </w:r>
    </w:p>
    <w:p>
      <w:pPr>
        <w:widowControl w:val="0"/>
        <w:spacing w:line="360" w:lineRule="auto"/>
        <w:ind w:firstLine="424" w:firstLineChars="177"/>
        <w:jc w:val="both"/>
        <w:rPr>
          <w:kern w:val="2"/>
          <w:sz w:val="24"/>
          <w:szCs w:val="24"/>
        </w:rPr>
      </w:pPr>
      <w:r>
        <w:rPr>
          <w:rFonts w:hint="eastAsia"/>
          <w:kern w:val="2"/>
          <w:sz w:val="24"/>
          <w:szCs w:val="24"/>
        </w:rPr>
        <w:t>二</w:t>
      </w:r>
      <w:r>
        <w:rPr>
          <w:kern w:val="2"/>
          <w:sz w:val="24"/>
          <w:szCs w:val="24"/>
        </w:rPr>
        <w:t>、</w:t>
      </w:r>
      <w:r>
        <w:rPr>
          <w:rFonts w:hint="eastAsia"/>
          <w:kern w:val="2"/>
          <w:sz w:val="24"/>
          <w:szCs w:val="24"/>
        </w:rPr>
        <w:t>乙方在任何时候均</w:t>
      </w:r>
      <w:r>
        <w:rPr>
          <w:kern w:val="2"/>
          <w:sz w:val="24"/>
          <w:szCs w:val="24"/>
        </w:rPr>
        <w:t>不得从事以下行为</w:t>
      </w:r>
      <w:r>
        <w:rPr>
          <w:rFonts w:hint="eastAsia"/>
          <w:kern w:val="2"/>
          <w:sz w:val="24"/>
          <w:szCs w:val="24"/>
        </w:rPr>
        <w:t>：</w:t>
      </w:r>
    </w:p>
    <w:p>
      <w:pPr>
        <w:widowControl w:val="0"/>
        <w:spacing w:line="360" w:lineRule="auto"/>
        <w:ind w:firstLine="480"/>
        <w:jc w:val="both"/>
        <w:rPr>
          <w:kern w:val="2"/>
          <w:sz w:val="24"/>
          <w:szCs w:val="24"/>
        </w:rPr>
      </w:pPr>
      <w:r>
        <w:rPr>
          <w:rFonts w:hint="eastAsia"/>
          <w:kern w:val="2"/>
          <w:sz w:val="24"/>
          <w:szCs w:val="24"/>
        </w:rPr>
        <w:t>1、为甲方人员（</w:t>
      </w:r>
      <w:r>
        <w:rPr>
          <w:rFonts w:hint="eastAsia"/>
          <w:bCs/>
          <w:kern w:val="2"/>
          <w:sz w:val="24"/>
          <w:szCs w:val="24"/>
        </w:rPr>
        <w:t>含甲方</w:t>
      </w:r>
      <w:r>
        <w:rPr>
          <w:bCs/>
          <w:kern w:val="2"/>
          <w:sz w:val="24"/>
          <w:szCs w:val="24"/>
        </w:rPr>
        <w:t>人员的</w:t>
      </w:r>
      <w:r>
        <w:rPr>
          <w:rFonts w:hint="eastAsia"/>
          <w:bCs/>
          <w:kern w:val="2"/>
          <w:sz w:val="24"/>
          <w:szCs w:val="24"/>
        </w:rPr>
        <w:t>家属、子女，下同</w:t>
      </w:r>
      <w:r>
        <w:rPr>
          <w:rFonts w:hint="eastAsia"/>
          <w:kern w:val="2"/>
          <w:sz w:val="24"/>
          <w:szCs w:val="24"/>
        </w:rPr>
        <w:t>）报销其个人费用；</w:t>
      </w:r>
    </w:p>
    <w:p>
      <w:pPr>
        <w:widowControl w:val="0"/>
        <w:spacing w:line="360" w:lineRule="auto"/>
        <w:ind w:firstLine="480"/>
        <w:jc w:val="both"/>
        <w:rPr>
          <w:kern w:val="2"/>
          <w:sz w:val="24"/>
          <w:szCs w:val="24"/>
        </w:rPr>
      </w:pPr>
      <w:r>
        <w:rPr>
          <w:rFonts w:hint="eastAsia"/>
          <w:kern w:val="2"/>
          <w:sz w:val="24"/>
          <w:szCs w:val="24"/>
        </w:rPr>
        <w:t>2、以给付</w:t>
      </w:r>
      <w:r>
        <w:rPr>
          <w:rFonts w:hint="eastAsia"/>
          <w:bCs/>
          <w:kern w:val="2"/>
          <w:sz w:val="24"/>
          <w:szCs w:val="24"/>
        </w:rPr>
        <w:t>金钱、实物等财产性或者非财产性利益</w:t>
      </w:r>
      <w:r>
        <w:rPr>
          <w:rFonts w:hint="eastAsia"/>
          <w:kern w:val="2"/>
          <w:sz w:val="24"/>
          <w:szCs w:val="24"/>
        </w:rPr>
        <w:t>形式向甲方人员行贿，</w:t>
      </w:r>
      <w:r>
        <w:rPr>
          <w:kern w:val="2"/>
          <w:sz w:val="24"/>
          <w:szCs w:val="24"/>
        </w:rPr>
        <w:t>如</w:t>
      </w:r>
      <w:r>
        <w:rPr>
          <w:rFonts w:hint="eastAsia"/>
          <w:bCs/>
          <w:kern w:val="2"/>
          <w:sz w:val="24"/>
          <w:szCs w:val="24"/>
        </w:rPr>
        <w:t>：红包、礼金、提成、回扣、手续费、劳务费、有价证券、含有金额的会员卡、代币卡</w:t>
      </w:r>
      <w:r>
        <w:rPr>
          <w:bCs/>
          <w:kern w:val="2"/>
          <w:sz w:val="24"/>
          <w:szCs w:val="24"/>
        </w:rPr>
        <w:t>/</w:t>
      </w:r>
      <w:r>
        <w:rPr>
          <w:rFonts w:hint="eastAsia"/>
          <w:bCs/>
          <w:kern w:val="2"/>
          <w:sz w:val="24"/>
          <w:szCs w:val="24"/>
        </w:rPr>
        <w:t>券、股份、赞助、减免债务、礼品、各种高档生活用品、奢侈消费品、房屋、通讯工具、交通工具、借用物品、特殊待遇、就业机会、项目机会、委托理财、赌博输赢交易、以非正常价格交易等</w:t>
      </w:r>
      <w:r>
        <w:rPr>
          <w:rFonts w:hint="eastAsia"/>
          <w:kern w:val="2"/>
          <w:sz w:val="24"/>
          <w:szCs w:val="24"/>
        </w:rPr>
        <w:t>；</w:t>
      </w:r>
    </w:p>
    <w:p>
      <w:pPr>
        <w:widowControl w:val="0"/>
        <w:spacing w:line="360" w:lineRule="auto"/>
        <w:ind w:firstLine="480"/>
        <w:jc w:val="both"/>
        <w:rPr>
          <w:kern w:val="2"/>
          <w:sz w:val="24"/>
          <w:szCs w:val="24"/>
        </w:rPr>
      </w:pPr>
      <w:r>
        <w:rPr>
          <w:rFonts w:hint="eastAsia"/>
          <w:kern w:val="2"/>
          <w:sz w:val="24"/>
          <w:szCs w:val="24"/>
        </w:rPr>
        <w:t>3、以邀请甲方人员外出旅游、进入营业性娱乐场所或非工作原因宴请甲方人员等</w:t>
      </w:r>
      <w:r>
        <w:rPr>
          <w:rFonts w:hint="eastAsia" w:ascii="宋体" w:hAnsi="宋体" w:cs="宋体"/>
          <w:sz w:val="24"/>
          <w:szCs w:val="24"/>
        </w:rPr>
        <w:t>方式向甲方人员输送利益</w:t>
      </w:r>
      <w:r>
        <w:rPr>
          <w:rFonts w:hint="eastAsia"/>
          <w:kern w:val="2"/>
          <w:sz w:val="24"/>
          <w:szCs w:val="24"/>
        </w:rPr>
        <w:t>；</w:t>
      </w:r>
    </w:p>
    <w:p>
      <w:pPr>
        <w:widowControl w:val="0"/>
        <w:spacing w:line="360" w:lineRule="auto"/>
        <w:ind w:firstLine="480"/>
        <w:jc w:val="both"/>
        <w:rPr>
          <w:kern w:val="2"/>
          <w:sz w:val="24"/>
          <w:szCs w:val="24"/>
        </w:rPr>
      </w:pPr>
      <w:r>
        <w:rPr>
          <w:rFonts w:hint="eastAsia"/>
          <w:kern w:val="2"/>
          <w:sz w:val="24"/>
          <w:szCs w:val="24"/>
        </w:rPr>
        <w:t>4、以接受甲方人员介绍的家属或亲友从事与乙方相关的业务的</w:t>
      </w:r>
      <w:r>
        <w:rPr>
          <w:rFonts w:hint="eastAsia" w:ascii="宋体" w:hAnsi="宋体" w:cs="宋体"/>
          <w:sz w:val="24"/>
          <w:szCs w:val="24"/>
        </w:rPr>
        <w:t>方式向甲方人员输送利益</w:t>
      </w:r>
      <w:r>
        <w:rPr>
          <w:rFonts w:hint="eastAsia"/>
          <w:kern w:val="2"/>
          <w:sz w:val="24"/>
          <w:szCs w:val="24"/>
        </w:rPr>
        <w:t>；</w:t>
      </w:r>
    </w:p>
    <w:p>
      <w:pPr>
        <w:widowControl w:val="0"/>
        <w:spacing w:line="360" w:lineRule="auto"/>
        <w:ind w:firstLine="480"/>
        <w:jc w:val="both"/>
        <w:rPr>
          <w:rFonts w:ascii="宋体" w:hAnsi="宋体" w:cs="宋体"/>
          <w:sz w:val="24"/>
          <w:szCs w:val="24"/>
        </w:rPr>
      </w:pPr>
      <w:r>
        <w:rPr>
          <w:rFonts w:hint="eastAsia"/>
          <w:kern w:val="2"/>
          <w:sz w:val="24"/>
          <w:szCs w:val="24"/>
        </w:rPr>
        <w:t>5、以为甲方</w:t>
      </w:r>
      <w:r>
        <w:rPr>
          <w:kern w:val="2"/>
          <w:sz w:val="24"/>
          <w:szCs w:val="24"/>
        </w:rPr>
        <w:t>人员的</w:t>
      </w:r>
      <w:r>
        <w:rPr>
          <w:rFonts w:hint="eastAsia" w:ascii="宋体" w:hAnsi="宋体" w:cs="宋体"/>
          <w:sz w:val="24"/>
          <w:szCs w:val="24"/>
        </w:rPr>
        <w:t>住房装修、婚丧嫁娶、家属和子女的工作安排以及出国等提供方便</w:t>
      </w:r>
      <w:r>
        <w:rPr>
          <w:rFonts w:hint="eastAsia"/>
          <w:kern w:val="2"/>
          <w:sz w:val="24"/>
          <w:szCs w:val="24"/>
        </w:rPr>
        <w:t>的</w:t>
      </w:r>
      <w:r>
        <w:rPr>
          <w:rFonts w:hint="eastAsia" w:ascii="宋体" w:hAnsi="宋体" w:cs="宋体"/>
          <w:sz w:val="24"/>
          <w:szCs w:val="24"/>
        </w:rPr>
        <w:t>方式向甲方人员输送利益；</w:t>
      </w:r>
    </w:p>
    <w:p>
      <w:pPr>
        <w:widowControl w:val="0"/>
        <w:spacing w:line="360" w:lineRule="auto"/>
        <w:ind w:firstLine="480"/>
        <w:jc w:val="both"/>
        <w:rPr>
          <w:rFonts w:ascii="宋体" w:hAnsi="宋体" w:cs="宋体"/>
          <w:sz w:val="24"/>
          <w:szCs w:val="24"/>
        </w:rPr>
      </w:pPr>
      <w:r>
        <w:rPr>
          <w:rFonts w:ascii="宋体" w:hAnsi="宋体" w:cs="宋体"/>
          <w:sz w:val="24"/>
          <w:szCs w:val="24"/>
        </w:rPr>
        <w:t>6</w:t>
      </w:r>
      <w:r>
        <w:rPr>
          <w:rFonts w:hint="eastAsia" w:ascii="宋体" w:hAnsi="宋体" w:cs="宋体"/>
          <w:sz w:val="24"/>
          <w:szCs w:val="24"/>
        </w:rPr>
        <w:t>、以与甲方人员及其家属、子女等开办的企业或个体工商户发生非正常交易的方式向甲方人员及其家属、子女输送利益；</w:t>
      </w:r>
    </w:p>
    <w:p>
      <w:pPr>
        <w:widowControl w:val="0"/>
        <w:spacing w:line="360" w:lineRule="auto"/>
        <w:ind w:firstLine="480"/>
        <w:jc w:val="both"/>
        <w:rPr>
          <w:kern w:val="2"/>
          <w:sz w:val="24"/>
          <w:szCs w:val="24"/>
        </w:rPr>
      </w:pPr>
      <w:r>
        <w:rPr>
          <w:kern w:val="2"/>
          <w:sz w:val="24"/>
          <w:szCs w:val="24"/>
        </w:rPr>
        <w:t>7</w:t>
      </w:r>
      <w:r>
        <w:rPr>
          <w:rFonts w:hint="eastAsia" w:ascii="宋体" w:hAnsi="宋体" w:cs="宋体"/>
          <w:sz w:val="24"/>
          <w:szCs w:val="24"/>
        </w:rPr>
        <w:t>、</w:t>
      </w:r>
      <w:r>
        <w:rPr>
          <w:rFonts w:hint="eastAsia" w:ascii="宋体" w:hAnsi="宋体" w:cs="宋体"/>
          <w:bCs/>
          <w:sz w:val="24"/>
          <w:szCs w:val="24"/>
        </w:rPr>
        <w:t>以侵占、挪用、盗窃、虚构事实、隐瞒真相、欺骗、胁迫等违规手段为自己或相关利益人谋取利益；</w:t>
      </w:r>
    </w:p>
    <w:p>
      <w:pPr>
        <w:widowControl w:val="0"/>
        <w:spacing w:line="360" w:lineRule="auto"/>
        <w:ind w:firstLine="480"/>
        <w:jc w:val="both"/>
        <w:rPr>
          <w:kern w:val="2"/>
          <w:sz w:val="24"/>
          <w:szCs w:val="24"/>
        </w:rPr>
      </w:pPr>
      <w:r>
        <w:rPr>
          <w:kern w:val="2"/>
          <w:sz w:val="24"/>
          <w:szCs w:val="24"/>
        </w:rPr>
        <w:t>8</w:t>
      </w:r>
      <w:r>
        <w:rPr>
          <w:rFonts w:hint="eastAsia"/>
          <w:kern w:val="2"/>
          <w:sz w:val="24"/>
          <w:szCs w:val="24"/>
        </w:rPr>
        <w:t>、以借款等名义为甲方人员提供任何款项或与甲方人员存在任何非工作原因的资金往来；</w:t>
      </w:r>
    </w:p>
    <w:p>
      <w:pPr>
        <w:widowControl w:val="0"/>
        <w:spacing w:line="360" w:lineRule="auto"/>
        <w:ind w:firstLine="480"/>
        <w:jc w:val="both"/>
        <w:rPr>
          <w:kern w:val="2"/>
          <w:sz w:val="24"/>
          <w:szCs w:val="24"/>
        </w:rPr>
      </w:pPr>
      <w:r>
        <w:rPr>
          <w:kern w:val="2"/>
          <w:sz w:val="24"/>
          <w:szCs w:val="24"/>
        </w:rPr>
        <w:t>9</w:t>
      </w:r>
      <w:r>
        <w:rPr>
          <w:rFonts w:hint="eastAsia"/>
          <w:kern w:val="2"/>
          <w:sz w:val="24"/>
          <w:szCs w:val="24"/>
        </w:rPr>
        <w:t>、在招投标活动及业务履行过程中向甲方提供的任何资质、证照证件、合同等文件及其复印件、扫描件、照片不真实、不合法、无效；</w:t>
      </w:r>
    </w:p>
    <w:p>
      <w:pPr>
        <w:widowControl w:val="0"/>
        <w:spacing w:line="360" w:lineRule="auto"/>
        <w:ind w:firstLine="480"/>
        <w:jc w:val="both"/>
        <w:rPr>
          <w:kern w:val="2"/>
          <w:sz w:val="24"/>
          <w:szCs w:val="24"/>
        </w:rPr>
      </w:pPr>
      <w:r>
        <w:rPr>
          <w:kern w:val="2"/>
          <w:sz w:val="24"/>
          <w:szCs w:val="24"/>
        </w:rPr>
        <w:t>10</w:t>
      </w:r>
      <w:r>
        <w:rPr>
          <w:rFonts w:hint="eastAsia"/>
          <w:kern w:val="2"/>
          <w:sz w:val="24"/>
          <w:szCs w:val="24"/>
        </w:rPr>
        <w:t>、向为甲方提供测试、检验、验收、鉴定、监理、测算、核算等服务的单位或个人进行贿赂；</w:t>
      </w:r>
    </w:p>
    <w:p>
      <w:pPr>
        <w:widowControl w:val="0"/>
        <w:spacing w:line="360" w:lineRule="auto"/>
        <w:ind w:firstLine="480"/>
        <w:jc w:val="both"/>
        <w:rPr>
          <w:kern w:val="2"/>
          <w:sz w:val="24"/>
          <w:szCs w:val="24"/>
        </w:rPr>
      </w:pPr>
      <w:r>
        <w:rPr>
          <w:rFonts w:hint="eastAsia"/>
          <w:kern w:val="2"/>
          <w:sz w:val="24"/>
          <w:szCs w:val="24"/>
        </w:rPr>
        <w:t>1</w:t>
      </w:r>
      <w:r>
        <w:rPr>
          <w:kern w:val="2"/>
          <w:sz w:val="24"/>
          <w:szCs w:val="24"/>
        </w:rPr>
        <w:t>1</w:t>
      </w:r>
      <w:r>
        <w:rPr>
          <w:rFonts w:hint="eastAsia"/>
          <w:kern w:val="2"/>
          <w:sz w:val="24"/>
          <w:szCs w:val="24"/>
        </w:rPr>
        <w:t>、乙方属于为甲方提供测试、检验、验收、鉴定、监理、测算、核算等服务的服务方时，乙方及乙方人员从为甲方提供相应工程服务或产品的第三方处收取不当利益；</w:t>
      </w:r>
    </w:p>
    <w:p>
      <w:pPr>
        <w:widowControl w:val="0"/>
        <w:spacing w:line="360" w:lineRule="auto"/>
        <w:ind w:firstLine="480"/>
        <w:jc w:val="both"/>
        <w:rPr>
          <w:kern w:val="2"/>
          <w:sz w:val="24"/>
          <w:szCs w:val="24"/>
        </w:rPr>
      </w:pPr>
      <w:r>
        <w:rPr>
          <w:kern w:val="2"/>
          <w:sz w:val="24"/>
          <w:szCs w:val="24"/>
        </w:rPr>
        <w:t>12</w:t>
      </w:r>
      <w:r>
        <w:rPr>
          <w:rFonts w:hint="eastAsia"/>
          <w:kern w:val="2"/>
          <w:sz w:val="24"/>
          <w:szCs w:val="24"/>
        </w:rPr>
        <w:t>、其他违反甲方廉洁合作要求的行为。</w:t>
      </w:r>
    </w:p>
    <w:p>
      <w:pPr>
        <w:widowControl w:val="0"/>
        <w:tabs>
          <w:tab w:val="left" w:pos="664"/>
        </w:tabs>
        <w:spacing w:line="360" w:lineRule="auto"/>
        <w:ind w:firstLine="424" w:firstLineChars="177"/>
        <w:jc w:val="both"/>
        <w:rPr>
          <w:bCs/>
          <w:kern w:val="2"/>
          <w:sz w:val="24"/>
          <w:szCs w:val="24"/>
        </w:rPr>
      </w:pPr>
      <w:r>
        <w:rPr>
          <w:rFonts w:hint="eastAsia"/>
          <w:kern w:val="2"/>
          <w:sz w:val="24"/>
          <w:szCs w:val="24"/>
        </w:rPr>
        <w:t>三</w:t>
      </w:r>
      <w:r>
        <w:rPr>
          <w:kern w:val="2"/>
          <w:sz w:val="24"/>
          <w:szCs w:val="24"/>
        </w:rPr>
        <w:t>、</w:t>
      </w:r>
      <w:r>
        <w:rPr>
          <w:rFonts w:hint="eastAsia"/>
          <w:bCs/>
          <w:kern w:val="2"/>
          <w:sz w:val="24"/>
          <w:szCs w:val="24"/>
        </w:rPr>
        <w:t>甲方有权对乙方在与甲方合作或协商合作过程中廉洁合作管理执行情况进行监督，乙方在与甲方合作或协商合作过程中如发现甲方人员收受乙方贿赂或乙方向甲方人员行贿等不廉洁行为、甲乙双方人员合谋违规谋取利益或损害甲乙双方利益行为的，均应及时采取措施予以制止，并及时通报甲方，举报</w:t>
      </w:r>
      <w:r>
        <w:rPr>
          <w:bCs/>
          <w:kern w:val="2"/>
          <w:sz w:val="24"/>
          <w:szCs w:val="24"/>
        </w:rPr>
        <w:t>电话及邮箱如下，</w:t>
      </w:r>
      <w:r>
        <w:rPr>
          <w:rFonts w:hint="eastAsia"/>
          <w:bCs/>
          <w:kern w:val="2"/>
          <w:sz w:val="24"/>
          <w:szCs w:val="24"/>
        </w:rPr>
        <w:t>甲方保证为举报者的信息保密。</w:t>
      </w:r>
    </w:p>
    <w:p>
      <w:pPr>
        <w:widowControl w:val="0"/>
        <w:tabs>
          <w:tab w:val="left" w:pos="664"/>
        </w:tabs>
        <w:spacing w:line="360" w:lineRule="auto"/>
        <w:ind w:firstLine="480"/>
        <w:jc w:val="both"/>
        <w:rPr>
          <w:bCs/>
          <w:kern w:val="2"/>
          <w:sz w:val="24"/>
          <w:szCs w:val="24"/>
        </w:rPr>
      </w:pPr>
      <w:r>
        <w:rPr>
          <w:rFonts w:hint="eastAsia"/>
          <w:bCs/>
          <w:kern w:val="2"/>
          <w:sz w:val="24"/>
          <w:szCs w:val="24"/>
        </w:rPr>
        <w:t>举报电话：13929107571（微信同号）</w:t>
      </w:r>
    </w:p>
    <w:p>
      <w:pPr>
        <w:widowControl w:val="0"/>
        <w:tabs>
          <w:tab w:val="left" w:pos="664"/>
        </w:tabs>
        <w:spacing w:line="360" w:lineRule="auto"/>
        <w:ind w:firstLine="480"/>
        <w:jc w:val="both"/>
        <w:rPr>
          <w:bCs/>
          <w:kern w:val="2"/>
          <w:sz w:val="24"/>
          <w:szCs w:val="24"/>
        </w:rPr>
      </w:pPr>
      <w:r>
        <w:rPr>
          <w:rFonts w:hint="eastAsia"/>
          <w:bCs/>
          <w:kern w:val="2"/>
          <w:sz w:val="24"/>
          <w:szCs w:val="24"/>
        </w:rPr>
        <w:t>举报邮箱：</w:t>
      </w:r>
      <w:r>
        <w:rPr>
          <w:bCs/>
          <w:kern w:val="2"/>
          <w:sz w:val="24"/>
          <w:szCs w:val="24"/>
        </w:rPr>
        <w:t>zengfei@kedachina.com.cn</w:t>
      </w:r>
    </w:p>
    <w:p>
      <w:pPr>
        <w:widowControl w:val="0"/>
        <w:spacing w:line="360" w:lineRule="auto"/>
        <w:ind w:firstLine="480"/>
        <w:jc w:val="both"/>
        <w:rPr>
          <w:kern w:val="2"/>
          <w:sz w:val="24"/>
          <w:szCs w:val="24"/>
        </w:rPr>
      </w:pPr>
      <w:r>
        <w:rPr>
          <w:rFonts w:hint="eastAsia"/>
          <w:bCs/>
          <w:kern w:val="2"/>
          <w:sz w:val="24"/>
          <w:szCs w:val="24"/>
        </w:rPr>
        <w:t>四</w:t>
      </w:r>
      <w:r>
        <w:rPr>
          <w:bCs/>
          <w:kern w:val="2"/>
          <w:sz w:val="24"/>
          <w:szCs w:val="24"/>
        </w:rPr>
        <w:t>、</w:t>
      </w:r>
      <w:r>
        <w:rPr>
          <w:rFonts w:hint="eastAsia"/>
          <w:bCs/>
          <w:kern w:val="2"/>
          <w:sz w:val="24"/>
          <w:szCs w:val="24"/>
        </w:rPr>
        <w:t>甲方对不廉洁行为开展调查，乙方应当配合，包括如实陈述事实、提供相关资料、配合甲方现场调查等。</w:t>
      </w:r>
    </w:p>
    <w:p>
      <w:pPr>
        <w:widowControl w:val="0"/>
        <w:spacing w:line="360" w:lineRule="auto"/>
        <w:ind w:firstLine="480"/>
        <w:jc w:val="both"/>
        <w:rPr>
          <w:kern w:val="2"/>
          <w:sz w:val="24"/>
          <w:szCs w:val="24"/>
        </w:rPr>
      </w:pPr>
      <w:r>
        <w:rPr>
          <w:rFonts w:hint="eastAsia"/>
          <w:kern w:val="2"/>
          <w:sz w:val="24"/>
          <w:szCs w:val="24"/>
        </w:rPr>
        <w:t>五</w:t>
      </w:r>
      <w:r>
        <w:rPr>
          <w:kern w:val="2"/>
          <w:sz w:val="24"/>
          <w:szCs w:val="24"/>
        </w:rPr>
        <w:t>、</w:t>
      </w:r>
      <w:r>
        <w:rPr>
          <w:rFonts w:hint="eastAsia"/>
          <w:kern w:val="2"/>
          <w:sz w:val="24"/>
          <w:szCs w:val="24"/>
        </w:rPr>
        <w:t>若</w:t>
      </w:r>
      <w:r>
        <w:rPr>
          <w:kern w:val="2"/>
          <w:sz w:val="24"/>
          <w:szCs w:val="24"/>
        </w:rPr>
        <w:t>乙方</w:t>
      </w:r>
      <w:r>
        <w:rPr>
          <w:rFonts w:hint="eastAsia"/>
          <w:kern w:val="2"/>
          <w:sz w:val="24"/>
          <w:szCs w:val="24"/>
        </w:rPr>
        <w:t>存在</w:t>
      </w:r>
      <w:r>
        <w:rPr>
          <w:kern w:val="2"/>
          <w:sz w:val="24"/>
          <w:szCs w:val="24"/>
        </w:rPr>
        <w:t>本承诺书</w:t>
      </w:r>
      <w:r>
        <w:rPr>
          <w:rFonts w:hint="eastAsia"/>
          <w:kern w:val="2"/>
          <w:sz w:val="24"/>
          <w:szCs w:val="24"/>
        </w:rPr>
        <w:t>第</w:t>
      </w:r>
      <w:r>
        <w:rPr>
          <w:kern w:val="2"/>
          <w:sz w:val="24"/>
          <w:szCs w:val="24"/>
        </w:rPr>
        <w:t>二条规定的情形的，甲方</w:t>
      </w:r>
      <w:r>
        <w:rPr>
          <w:rFonts w:hint="eastAsia"/>
          <w:kern w:val="2"/>
          <w:sz w:val="24"/>
          <w:szCs w:val="24"/>
        </w:rPr>
        <w:t>有权</w:t>
      </w:r>
      <w:r>
        <w:rPr>
          <w:kern w:val="2"/>
          <w:sz w:val="24"/>
          <w:szCs w:val="24"/>
        </w:rPr>
        <w:t>采取以下措施</w:t>
      </w:r>
      <w:r>
        <w:rPr>
          <w:rFonts w:hint="eastAsia"/>
          <w:kern w:val="2"/>
          <w:sz w:val="24"/>
          <w:szCs w:val="24"/>
        </w:rPr>
        <w:t>：</w:t>
      </w:r>
    </w:p>
    <w:p>
      <w:pPr>
        <w:widowControl w:val="0"/>
        <w:spacing w:line="360" w:lineRule="auto"/>
        <w:ind w:firstLine="480"/>
        <w:jc w:val="both"/>
        <w:rPr>
          <w:kern w:val="2"/>
          <w:sz w:val="24"/>
          <w:szCs w:val="24"/>
        </w:rPr>
      </w:pPr>
      <w:r>
        <w:rPr>
          <w:rFonts w:hint="eastAsia"/>
          <w:kern w:val="2"/>
          <w:sz w:val="24"/>
          <w:szCs w:val="24"/>
        </w:rPr>
        <w:t>1、有权要求</w:t>
      </w:r>
      <w:r>
        <w:rPr>
          <w:kern w:val="2"/>
          <w:sz w:val="24"/>
          <w:szCs w:val="24"/>
        </w:rPr>
        <w:t>乙方承担</w:t>
      </w:r>
      <w:r>
        <w:rPr>
          <w:rFonts w:hint="eastAsia"/>
          <w:bCs/>
          <w:kern w:val="2"/>
          <w:sz w:val="24"/>
          <w:szCs w:val="24"/>
        </w:rPr>
        <w:t>甲乙双方近三年合作累计形成的合同总价款20%的违约金</w:t>
      </w:r>
      <w:r>
        <w:rPr>
          <w:rFonts w:hint="eastAsia"/>
          <w:kern w:val="2"/>
          <w:sz w:val="24"/>
          <w:szCs w:val="24"/>
        </w:rPr>
        <w:t>；如乙方属于为甲方提供工程或产品的测试、检验、验收、鉴定、监理、造价测算、造价核算等服务的单位的，甲方有权要求</w:t>
      </w:r>
      <w:r>
        <w:rPr>
          <w:kern w:val="2"/>
          <w:sz w:val="24"/>
          <w:szCs w:val="24"/>
        </w:rPr>
        <w:t>乙方承担</w:t>
      </w:r>
      <w:r>
        <w:rPr>
          <w:rFonts w:hint="eastAsia"/>
          <w:bCs/>
          <w:kern w:val="2"/>
          <w:sz w:val="24"/>
          <w:szCs w:val="24"/>
        </w:rPr>
        <w:t>甲乙双方近三年合作累计形成的合同总价款与乙方提供前述服务所涉及的甲方与第三方针对相应工程或产品所签订的合同总金额之和的20%的违约金。前述违约金总额低于1</w:t>
      </w:r>
      <w:r>
        <w:rPr>
          <w:bCs/>
          <w:kern w:val="2"/>
          <w:sz w:val="24"/>
          <w:szCs w:val="24"/>
        </w:rPr>
        <w:t>00</w:t>
      </w:r>
      <w:r>
        <w:rPr>
          <w:rFonts w:hint="eastAsia"/>
          <w:bCs/>
          <w:kern w:val="2"/>
          <w:sz w:val="24"/>
          <w:szCs w:val="24"/>
        </w:rPr>
        <w:t>万元人民币的，甲方有权要求乙方按1</w:t>
      </w:r>
      <w:r>
        <w:rPr>
          <w:bCs/>
          <w:kern w:val="2"/>
          <w:sz w:val="24"/>
          <w:szCs w:val="24"/>
        </w:rPr>
        <w:t>00</w:t>
      </w:r>
      <w:r>
        <w:rPr>
          <w:rFonts w:hint="eastAsia"/>
          <w:bCs/>
          <w:kern w:val="2"/>
          <w:sz w:val="24"/>
          <w:szCs w:val="24"/>
        </w:rPr>
        <w:t>万元人民币向甲方支付违约金。</w:t>
      </w:r>
    </w:p>
    <w:p>
      <w:pPr>
        <w:widowControl w:val="0"/>
        <w:spacing w:line="360" w:lineRule="auto"/>
        <w:ind w:firstLine="480"/>
        <w:jc w:val="both"/>
        <w:rPr>
          <w:kern w:val="2"/>
          <w:sz w:val="24"/>
          <w:szCs w:val="24"/>
        </w:rPr>
      </w:pPr>
      <w:r>
        <w:rPr>
          <w:rFonts w:hint="eastAsia"/>
          <w:kern w:val="2"/>
          <w:sz w:val="24"/>
          <w:szCs w:val="24"/>
        </w:rPr>
        <w:t>2、有权即时终止合作，单方解除主合同</w:t>
      </w:r>
      <w:r>
        <w:rPr>
          <w:kern w:val="2"/>
          <w:sz w:val="24"/>
          <w:szCs w:val="24"/>
        </w:rPr>
        <w:t>且</w:t>
      </w:r>
      <w:r>
        <w:rPr>
          <w:rFonts w:hint="eastAsia"/>
          <w:kern w:val="2"/>
          <w:sz w:val="24"/>
          <w:szCs w:val="24"/>
        </w:rPr>
        <w:t>无须承担任何责任，并将乙方列入黑名单，</w:t>
      </w:r>
      <w:r>
        <w:rPr>
          <w:rFonts w:hint="eastAsia"/>
          <w:bCs/>
          <w:kern w:val="2"/>
          <w:sz w:val="24"/>
          <w:szCs w:val="24"/>
        </w:rPr>
        <w:t>禁止乙方以后再参与甲方的经营活动</w:t>
      </w:r>
      <w:r>
        <w:rPr>
          <w:rFonts w:hint="eastAsia"/>
          <w:kern w:val="2"/>
          <w:sz w:val="24"/>
          <w:szCs w:val="24"/>
        </w:rPr>
        <w:t>；</w:t>
      </w:r>
    </w:p>
    <w:p>
      <w:pPr>
        <w:widowControl w:val="0"/>
        <w:spacing w:line="360" w:lineRule="auto"/>
        <w:ind w:firstLine="480"/>
        <w:jc w:val="both"/>
        <w:rPr>
          <w:kern w:val="2"/>
          <w:sz w:val="24"/>
          <w:szCs w:val="24"/>
        </w:rPr>
      </w:pPr>
      <w:r>
        <w:rPr>
          <w:rFonts w:hint="eastAsia"/>
          <w:kern w:val="2"/>
          <w:sz w:val="24"/>
          <w:szCs w:val="24"/>
        </w:rPr>
        <w:t>3、有权</w:t>
      </w:r>
      <w:r>
        <w:rPr>
          <w:kern w:val="2"/>
          <w:sz w:val="24"/>
          <w:szCs w:val="24"/>
        </w:rPr>
        <w:t>就因</w:t>
      </w:r>
      <w:r>
        <w:rPr>
          <w:rFonts w:hint="eastAsia"/>
          <w:kern w:val="2"/>
          <w:sz w:val="24"/>
          <w:szCs w:val="24"/>
        </w:rPr>
        <w:t>解除相关合同所</w:t>
      </w:r>
      <w:r>
        <w:rPr>
          <w:kern w:val="2"/>
          <w:sz w:val="24"/>
          <w:szCs w:val="24"/>
        </w:rPr>
        <w:t>造成的损失要求乙方予以赔偿；</w:t>
      </w:r>
    </w:p>
    <w:p>
      <w:pPr>
        <w:widowControl w:val="0"/>
        <w:spacing w:line="360" w:lineRule="auto"/>
        <w:ind w:firstLine="480"/>
        <w:jc w:val="both"/>
        <w:rPr>
          <w:bCs/>
          <w:kern w:val="2"/>
          <w:sz w:val="24"/>
          <w:szCs w:val="24"/>
        </w:rPr>
      </w:pPr>
      <w:r>
        <w:rPr>
          <w:kern w:val="2"/>
          <w:sz w:val="24"/>
          <w:szCs w:val="24"/>
        </w:rPr>
        <w:t>4</w:t>
      </w:r>
      <w:r>
        <w:rPr>
          <w:rFonts w:hint="eastAsia"/>
          <w:kern w:val="2"/>
          <w:sz w:val="24"/>
          <w:szCs w:val="24"/>
        </w:rPr>
        <w:t>、</w:t>
      </w:r>
      <w:r>
        <w:rPr>
          <w:rFonts w:hint="eastAsia"/>
          <w:bCs/>
          <w:kern w:val="2"/>
          <w:sz w:val="24"/>
          <w:szCs w:val="24"/>
        </w:rPr>
        <w:t>涉嫌犯罪的，有权移交司法机关追究刑事责任。</w:t>
      </w:r>
    </w:p>
    <w:p>
      <w:pPr>
        <w:widowControl w:val="0"/>
        <w:spacing w:line="360" w:lineRule="auto"/>
        <w:ind w:firstLine="480"/>
        <w:jc w:val="both"/>
        <w:rPr>
          <w:kern w:val="2"/>
          <w:sz w:val="24"/>
          <w:szCs w:val="24"/>
        </w:rPr>
      </w:pPr>
      <w:r>
        <w:rPr>
          <w:kern w:val="2"/>
          <w:sz w:val="24"/>
          <w:szCs w:val="24"/>
        </w:rPr>
        <w:t>5</w:t>
      </w:r>
      <w:r>
        <w:rPr>
          <w:rFonts w:hint="eastAsia"/>
          <w:kern w:val="2"/>
          <w:sz w:val="24"/>
          <w:szCs w:val="24"/>
        </w:rPr>
        <w:t>、有权依法追究乙方的其他不当行为的责任。</w:t>
      </w:r>
    </w:p>
    <w:p>
      <w:pPr>
        <w:widowControl w:val="0"/>
        <w:spacing w:line="360" w:lineRule="auto"/>
        <w:ind w:firstLine="480"/>
        <w:jc w:val="both"/>
        <w:rPr>
          <w:kern w:val="2"/>
          <w:sz w:val="24"/>
          <w:szCs w:val="24"/>
        </w:rPr>
      </w:pPr>
      <w:r>
        <w:rPr>
          <w:rFonts w:hint="eastAsia"/>
          <w:kern w:val="2"/>
          <w:sz w:val="24"/>
          <w:szCs w:val="24"/>
        </w:rPr>
        <w:t>六</w:t>
      </w:r>
      <w:r>
        <w:rPr>
          <w:kern w:val="2"/>
          <w:sz w:val="24"/>
          <w:szCs w:val="24"/>
        </w:rPr>
        <w:t>、</w:t>
      </w:r>
      <w:r>
        <w:rPr>
          <w:rFonts w:hint="eastAsia"/>
          <w:kern w:val="2"/>
          <w:sz w:val="24"/>
          <w:szCs w:val="24"/>
        </w:rPr>
        <w:t>本承诺书</w:t>
      </w:r>
      <w:r>
        <w:rPr>
          <w:kern w:val="2"/>
          <w:sz w:val="24"/>
          <w:szCs w:val="24"/>
        </w:rPr>
        <w:t>第五条</w:t>
      </w:r>
      <w:r>
        <w:rPr>
          <w:rFonts w:hint="eastAsia"/>
          <w:kern w:val="2"/>
          <w:sz w:val="24"/>
          <w:szCs w:val="24"/>
        </w:rPr>
        <w:t>所</w:t>
      </w:r>
      <w:r>
        <w:rPr>
          <w:kern w:val="2"/>
          <w:sz w:val="24"/>
          <w:szCs w:val="24"/>
        </w:rPr>
        <w:t>涉及的</w:t>
      </w:r>
      <w:r>
        <w:rPr>
          <w:rFonts w:hint="eastAsia"/>
          <w:kern w:val="2"/>
          <w:sz w:val="24"/>
          <w:szCs w:val="24"/>
        </w:rPr>
        <w:t>违约金</w:t>
      </w:r>
      <w:r>
        <w:rPr>
          <w:kern w:val="2"/>
          <w:sz w:val="24"/>
          <w:szCs w:val="24"/>
        </w:rPr>
        <w:t>、</w:t>
      </w:r>
      <w:r>
        <w:rPr>
          <w:rFonts w:hint="eastAsia"/>
          <w:kern w:val="2"/>
          <w:sz w:val="24"/>
          <w:szCs w:val="24"/>
        </w:rPr>
        <w:t>损失赔偿金额等</w:t>
      </w:r>
      <w:r>
        <w:rPr>
          <w:kern w:val="2"/>
          <w:sz w:val="24"/>
          <w:szCs w:val="24"/>
        </w:rPr>
        <w:t>，</w:t>
      </w:r>
      <w:r>
        <w:rPr>
          <w:rFonts w:hint="eastAsia"/>
          <w:kern w:val="2"/>
          <w:sz w:val="24"/>
          <w:szCs w:val="24"/>
        </w:rPr>
        <w:t>甲方有权在未结款项中抵扣上述款项。未结款项不足以抵扣或者无货款抵扣的，乙方</w:t>
      </w:r>
      <w:r>
        <w:rPr>
          <w:kern w:val="2"/>
          <w:sz w:val="24"/>
          <w:szCs w:val="24"/>
        </w:rPr>
        <w:t>应当</w:t>
      </w:r>
      <w:r>
        <w:rPr>
          <w:rFonts w:hint="eastAsia"/>
          <w:kern w:val="2"/>
          <w:sz w:val="24"/>
          <w:szCs w:val="24"/>
        </w:rPr>
        <w:t>在10个工作日内向甲方付清上述款项。</w:t>
      </w:r>
    </w:p>
    <w:p>
      <w:pPr>
        <w:widowControl w:val="0"/>
        <w:spacing w:line="360" w:lineRule="auto"/>
        <w:ind w:firstLine="480"/>
        <w:jc w:val="both"/>
        <w:rPr>
          <w:kern w:val="2"/>
          <w:sz w:val="24"/>
          <w:szCs w:val="24"/>
        </w:rPr>
      </w:pPr>
      <w:r>
        <w:rPr>
          <w:rFonts w:hint="eastAsia"/>
          <w:kern w:val="2"/>
          <w:sz w:val="24"/>
          <w:szCs w:val="24"/>
        </w:rPr>
        <w:t>七</w:t>
      </w:r>
      <w:r>
        <w:rPr>
          <w:kern w:val="2"/>
          <w:sz w:val="24"/>
          <w:szCs w:val="24"/>
        </w:rPr>
        <w:t>、</w:t>
      </w:r>
      <w:r>
        <w:rPr>
          <w:rFonts w:hint="eastAsia"/>
          <w:kern w:val="2"/>
          <w:sz w:val="24"/>
          <w:szCs w:val="24"/>
        </w:rPr>
        <w:t>本承诺</w:t>
      </w:r>
      <w:r>
        <w:rPr>
          <w:kern w:val="2"/>
          <w:sz w:val="24"/>
          <w:szCs w:val="24"/>
        </w:rPr>
        <w:t>书</w:t>
      </w:r>
      <w:r>
        <w:rPr>
          <w:rFonts w:hint="eastAsia"/>
          <w:kern w:val="2"/>
          <w:sz w:val="24"/>
          <w:szCs w:val="24"/>
        </w:rPr>
        <w:t>不因当前业务的终止而失效，即使当前业务终止，甲方仍有权追究乙方在与甲方合作或协商合作中违反廉洁合作管理制度及本承诺书规定的法律责任；涉嫌犯罪的，移交司法机关追究刑事责任。</w:t>
      </w:r>
    </w:p>
    <w:p>
      <w:pPr>
        <w:widowControl w:val="0"/>
        <w:spacing w:line="360" w:lineRule="auto"/>
        <w:ind w:firstLine="480"/>
        <w:jc w:val="both"/>
        <w:rPr>
          <w:bCs/>
          <w:kern w:val="2"/>
          <w:sz w:val="24"/>
          <w:szCs w:val="24"/>
        </w:rPr>
      </w:pPr>
      <w:r>
        <w:rPr>
          <w:rFonts w:hint="eastAsia"/>
          <w:kern w:val="2"/>
          <w:sz w:val="24"/>
          <w:szCs w:val="24"/>
        </w:rPr>
        <w:t>八</w:t>
      </w:r>
      <w:r>
        <w:rPr>
          <w:kern w:val="2"/>
          <w:sz w:val="24"/>
          <w:szCs w:val="24"/>
        </w:rPr>
        <w:t>、</w:t>
      </w:r>
      <w:r>
        <w:rPr>
          <w:rFonts w:hint="eastAsia"/>
          <w:kern w:val="2"/>
          <w:sz w:val="24"/>
          <w:szCs w:val="24"/>
        </w:rPr>
        <w:t>本廉洁合作承诺书为不可撤销的承诺，一经签署即具有法律效力</w:t>
      </w:r>
      <w:r>
        <w:rPr>
          <w:rFonts w:hint="eastAsia"/>
          <w:bCs/>
          <w:kern w:val="2"/>
          <w:sz w:val="24"/>
          <w:szCs w:val="24"/>
        </w:rPr>
        <w:t>。</w:t>
      </w:r>
    </w:p>
    <w:p>
      <w:pPr>
        <w:spacing w:line="360" w:lineRule="auto"/>
        <w:ind w:firstLine="420"/>
        <w:rPr>
          <w:rFonts w:ascii="宋体" w:hAnsi="宋体"/>
          <w:sz w:val="21"/>
          <w:szCs w:val="21"/>
        </w:rPr>
      </w:pPr>
    </w:p>
    <w:p>
      <w:pPr>
        <w:pStyle w:val="7"/>
        <w:spacing w:line="480" w:lineRule="auto"/>
        <w:ind w:firstLine="3045" w:firstLineChars="1450"/>
        <w:jc w:val="both"/>
        <w:rPr>
          <w:rFonts w:ascii="宋体" w:hAnsi="宋体" w:eastAsia="宋体"/>
        </w:rPr>
      </w:pPr>
    </w:p>
    <w:p>
      <w:pPr>
        <w:pStyle w:val="7"/>
        <w:spacing w:line="480" w:lineRule="auto"/>
        <w:ind w:firstLine="3045" w:firstLineChars="1450"/>
        <w:jc w:val="both"/>
        <w:rPr>
          <w:rFonts w:ascii="宋体" w:hAnsi="宋体" w:eastAsia="宋体"/>
        </w:rPr>
      </w:pPr>
    </w:p>
    <w:p>
      <w:pPr>
        <w:pStyle w:val="7"/>
        <w:spacing w:line="480" w:lineRule="auto"/>
        <w:ind w:firstLine="3045" w:firstLineChars="1450"/>
        <w:jc w:val="both"/>
        <w:rPr>
          <w:rFonts w:ascii="宋体" w:hAnsi="宋体" w:eastAsia="宋体"/>
        </w:rPr>
      </w:pPr>
    </w:p>
    <w:p>
      <w:pPr>
        <w:pStyle w:val="7"/>
        <w:spacing w:line="480" w:lineRule="auto"/>
        <w:ind w:firstLine="3045" w:firstLineChars="1450"/>
        <w:jc w:val="both"/>
        <w:rPr>
          <w:rFonts w:ascii="宋体" w:hAnsi="宋体" w:eastAsia="宋体"/>
        </w:rPr>
      </w:pPr>
      <w:r>
        <w:rPr>
          <w:rFonts w:hint="eastAsia" w:ascii="宋体" w:hAnsi="宋体" w:eastAsia="宋体"/>
        </w:rPr>
        <w:t>投标人：</w:t>
      </w:r>
      <w:r>
        <w:rPr>
          <w:rFonts w:ascii="宋体" w:hAnsi="宋体" w:eastAsia="宋体"/>
          <w:u w:val="single"/>
        </w:rPr>
        <w:t xml:space="preserve">       </w:t>
      </w:r>
      <w:r>
        <w:rPr>
          <w:rFonts w:hint="eastAsia" w:ascii="宋体" w:hAnsi="宋体" w:eastAsia="宋体"/>
          <w:u w:val="single"/>
        </w:rPr>
        <w:t xml:space="preserve">   </w:t>
      </w:r>
      <w:r>
        <w:rPr>
          <w:rFonts w:ascii="宋体" w:hAnsi="宋体" w:eastAsia="宋体"/>
          <w:u w:val="single"/>
        </w:rPr>
        <w:t xml:space="preserve">                     </w:t>
      </w:r>
      <w:r>
        <w:rPr>
          <w:rFonts w:hint="eastAsia" w:ascii="宋体" w:hAnsi="宋体" w:eastAsia="宋体"/>
        </w:rPr>
        <w:t>（盖单位章）</w:t>
      </w:r>
    </w:p>
    <w:p>
      <w:pPr>
        <w:spacing w:line="480" w:lineRule="auto"/>
        <w:ind w:firstLine="420"/>
        <w:rPr>
          <w:rFonts w:ascii="宋体" w:hAnsi="宋体"/>
          <w:sz w:val="21"/>
          <w:szCs w:val="21"/>
        </w:rPr>
      </w:pPr>
      <w:r>
        <w:rPr>
          <w:rFonts w:ascii="宋体" w:hAnsi="宋体"/>
          <w:sz w:val="21"/>
          <w:szCs w:val="21"/>
        </w:rPr>
        <w:t xml:space="preserve">                            </w:t>
      </w:r>
    </w:p>
    <w:p>
      <w:pPr>
        <w:spacing w:line="480" w:lineRule="auto"/>
        <w:ind w:firstLine="420"/>
        <w:rPr>
          <w:rFonts w:ascii="宋体" w:hAnsi="宋体"/>
          <w:sz w:val="21"/>
          <w:szCs w:val="21"/>
          <w:u w:val="single"/>
        </w:rPr>
      </w:pPr>
      <w:r>
        <w:rPr>
          <w:rFonts w:ascii="宋体" w:hAnsi="宋体"/>
          <w:sz w:val="21"/>
          <w:szCs w:val="21"/>
        </w:rPr>
        <w:t xml:space="preserve">                            </w:t>
      </w:r>
    </w:p>
    <w:p>
      <w:pPr>
        <w:spacing w:line="480" w:lineRule="auto"/>
        <w:ind w:firstLine="420"/>
        <w:rPr>
          <w:rFonts w:ascii="宋体" w:hAnsi="宋体"/>
          <w:sz w:val="21"/>
          <w:szCs w:val="21"/>
        </w:rPr>
      </w:pPr>
      <w:r>
        <w:rPr>
          <w:rFonts w:ascii="宋体" w:hAnsi="宋体"/>
          <w:sz w:val="21"/>
          <w:szCs w:val="21"/>
        </w:rPr>
        <w:t xml:space="preserve">                                           </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年</w:t>
      </w:r>
      <w:r>
        <w:rPr>
          <w:rFonts w:ascii="宋体" w:hAnsi="宋体"/>
          <w:sz w:val="21"/>
          <w:szCs w:val="21"/>
          <w:u w:val="single"/>
        </w:rPr>
        <w:t xml:space="preserve">   </w:t>
      </w:r>
      <w:r>
        <w:rPr>
          <w:rFonts w:hint="eastAsia" w:ascii="宋体" w:hAnsi="宋体"/>
          <w:sz w:val="21"/>
          <w:szCs w:val="21"/>
          <w:u w:val="single"/>
        </w:rPr>
        <w:t xml:space="preserve"> </w:t>
      </w:r>
      <w:r>
        <w:rPr>
          <w:rFonts w:ascii="宋体" w:hAnsi="宋体"/>
          <w:sz w:val="21"/>
          <w:szCs w:val="21"/>
          <w:u w:val="single"/>
        </w:rPr>
        <w:t xml:space="preserve"> </w:t>
      </w:r>
      <w:r>
        <w:rPr>
          <w:rFonts w:hint="eastAsia" w:ascii="宋体" w:hAnsi="宋体"/>
          <w:sz w:val="21"/>
          <w:szCs w:val="21"/>
        </w:rPr>
        <w:t>月</w:t>
      </w:r>
      <w:r>
        <w:rPr>
          <w:rFonts w:ascii="宋体" w:hAnsi="宋体"/>
          <w:sz w:val="21"/>
          <w:szCs w:val="21"/>
          <w:u w:val="single"/>
        </w:rPr>
        <w:t xml:space="preserve">    </w:t>
      </w:r>
      <w:r>
        <w:rPr>
          <w:rFonts w:hint="eastAsia" w:ascii="宋体" w:hAnsi="宋体"/>
          <w:sz w:val="21"/>
          <w:szCs w:val="21"/>
        </w:rPr>
        <w:t>日</w:t>
      </w:r>
    </w:p>
    <w:sectPr>
      <w:headerReference r:id="rId17" w:type="first"/>
      <w:footerReference r:id="rId20" w:type="first"/>
      <w:headerReference r:id="rId15" w:type="default"/>
      <w:footerReference r:id="rId18" w:type="default"/>
      <w:headerReference r:id="rId16" w:type="even"/>
      <w:footerReference r:id="rId19" w:type="even"/>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书宋">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4" w:lineRule="auto"/>
      <w:ind w:firstLine="0" w:firstLineChars="0"/>
      <w:textAlignment w:val="baseline"/>
      <w:rPr>
        <w:rFonts w:ascii="Arial" w:hAnsi="Arial" w:eastAsia="Arial" w:cs="Arial"/>
        <w:snapToGrid w:val="0"/>
        <w:color w:val="000000"/>
        <w:sz w:val="2"/>
        <w:szCs w:val="21"/>
      </w:rPr>
    </w:pPr>
    <w:r>
      <w:rPr>
        <w:rFonts w:ascii="Arial" w:hAnsi="Arial" w:eastAsia="Arial" w:cs="Arial"/>
        <w:snapToGrid w:val="0"/>
        <w:color w:val="000000"/>
        <w:sz w:val="2"/>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927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92735" cy="131445"/>
                      </a:xfrm>
                      <a:prstGeom prst="rect">
                        <a:avLst/>
                      </a:prstGeom>
                      <a:noFill/>
                      <a:ln w="6350">
                        <a:noFill/>
                      </a:ln>
                      <a:effectLst/>
                    </wps:spPr>
                    <wps:txbx>
                      <w:txbxContent>
                        <w:p>
                          <w:pPr>
                            <w:kinsoku w:val="0"/>
                            <w:autoSpaceDE w:val="0"/>
                            <w:autoSpaceDN w:val="0"/>
                            <w:adjustRightInd w:val="0"/>
                            <w:snapToGrid w:val="0"/>
                            <w:spacing w:line="240" w:lineRule="auto"/>
                            <w:ind w:firstLine="36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w:fldChar w:fldCharType="begin"/>
                          </w:r>
                          <w:r>
                            <w:rPr>
                              <w:rFonts w:ascii="Arial" w:hAnsi="Arial" w:eastAsia="Arial" w:cs="Arial"/>
                              <w:snapToGrid w:val="0"/>
                              <w:color w:val="000000"/>
                              <w:sz w:val="18"/>
                              <w:szCs w:val="21"/>
                            </w:rPr>
                            <w:instrText xml:space="preserve"> PAGE  \* MERGEFORMAT </w:instrText>
                          </w:r>
                          <w:r>
                            <w:rPr>
                              <w:rFonts w:ascii="Arial" w:hAnsi="Arial" w:eastAsia="Arial" w:cs="Arial"/>
                              <w:snapToGrid w:val="0"/>
                              <w:color w:val="000000"/>
                              <w:sz w:val="18"/>
                              <w:szCs w:val="21"/>
                            </w:rPr>
                            <w:fldChar w:fldCharType="separate"/>
                          </w:r>
                          <w:r>
                            <w:rPr>
                              <w:rFonts w:ascii="Arial" w:hAnsi="Arial" w:eastAsia="Arial" w:cs="Arial"/>
                              <w:snapToGrid w:val="0"/>
                              <w:color w:val="000000"/>
                              <w:sz w:val="18"/>
                              <w:szCs w:val="21"/>
                            </w:rPr>
                            <w:t>0</w:t>
                          </w:r>
                          <w:r>
                            <w:rPr>
                              <w:rFonts w:ascii="Arial" w:hAnsi="Arial" w:eastAsia="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23.05pt;mso-position-horizontal:center;mso-position-horizontal-relative:margin;mso-wrap-style:none;z-index:251659264;mso-width-relative:page;mso-height-relative:page;" filled="f" stroked="f" coordsize="21600,21600" o:gfxdata="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2gRtJ0wAAAAMBAAAPAAAAAAAAAAEAIAAAACIAAABkcnMvZG93bnJldi54&#10;bWxQSwECFAAUAAAACACHTuJAIsDvYjgCAABjBAAADgAAAAAAAAABACAAAAAiAQAAZHJzL2Uyb0Rv&#10;Yy54bWxQSwUGAAAAAAYABgBZAQAAzAUAAAAA&#10;">
              <v:fill on="f" focussize="0,0"/>
              <v:stroke on="f" weight="0.5pt"/>
              <v:imagedata o:title=""/>
              <o:lock v:ext="edit" aspectratio="f"/>
              <v:textbox inset="0mm,0mm,0mm,0mm" style="mso-fit-shape-to-text:t;">
                <w:txbxContent>
                  <w:p>
                    <w:pPr>
                      <w:kinsoku w:val="0"/>
                      <w:autoSpaceDE w:val="0"/>
                      <w:autoSpaceDN w:val="0"/>
                      <w:adjustRightInd w:val="0"/>
                      <w:snapToGrid w:val="0"/>
                      <w:spacing w:line="240" w:lineRule="auto"/>
                      <w:ind w:firstLine="36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w:fldChar w:fldCharType="begin"/>
                    </w:r>
                    <w:r>
                      <w:rPr>
                        <w:rFonts w:ascii="Arial" w:hAnsi="Arial" w:eastAsia="Arial" w:cs="Arial"/>
                        <w:snapToGrid w:val="0"/>
                        <w:color w:val="000000"/>
                        <w:sz w:val="18"/>
                        <w:szCs w:val="21"/>
                      </w:rPr>
                      <w:instrText xml:space="preserve"> PAGE  \* MERGEFORMAT </w:instrText>
                    </w:r>
                    <w:r>
                      <w:rPr>
                        <w:rFonts w:ascii="Arial" w:hAnsi="Arial" w:eastAsia="Arial" w:cs="Arial"/>
                        <w:snapToGrid w:val="0"/>
                        <w:color w:val="000000"/>
                        <w:sz w:val="18"/>
                        <w:szCs w:val="21"/>
                      </w:rPr>
                      <w:fldChar w:fldCharType="separate"/>
                    </w:r>
                    <w:r>
                      <w:rPr>
                        <w:rFonts w:ascii="Arial" w:hAnsi="Arial" w:eastAsia="Arial" w:cs="Arial"/>
                        <w:snapToGrid w:val="0"/>
                        <w:color w:val="000000"/>
                        <w:sz w:val="18"/>
                        <w:szCs w:val="21"/>
                      </w:rPr>
                      <w:t>0</w:t>
                    </w:r>
                    <w:r>
                      <w:rPr>
                        <w:rFonts w:ascii="Arial" w:hAnsi="Arial" w:eastAsia="Arial" w:cs="Arial"/>
                        <w:snapToGrid w:val="0"/>
                        <w:color w:val="000000"/>
                        <w:sz w:val="18"/>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3280886"/>
      <w:docPartObj>
        <w:docPartGallery w:val="autotext"/>
      </w:docPartObj>
    </w:sdtPr>
    <w:sdtContent>
      <w:p>
        <w:pPr>
          <w:pStyle w:val="5"/>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4108069"/>
      <w:docPartObj>
        <w:docPartGallery w:val="autotext"/>
      </w:docPartObj>
    </w:sdtPr>
    <w:sdtContent>
      <w:p>
        <w:pPr>
          <w:pStyle w:val="5"/>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96" w:lineRule="auto"/>
      <w:ind w:left="4234" w:firstLine="0" w:firstLineChars="0"/>
      <w:textAlignment w:val="baseline"/>
      <w:rPr>
        <w:rFonts w:eastAsia="Times New Roman"/>
        <w:snapToGrid w:val="0"/>
        <w:color w:val="000000"/>
        <w:sz w:val="17"/>
        <w:szCs w:val="17"/>
      </w:rPr>
    </w:pPr>
    <w:r>
      <w:rPr>
        <w:rFonts w:ascii="Arial" w:hAnsi="Arial" w:eastAsia="Arial" w:cs="Arial"/>
        <w:snapToGrid w:val="0"/>
        <w:color w:val="000000"/>
        <w:sz w:val="17"/>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56235" cy="131445"/>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356235" cy="131445"/>
                      </a:xfrm>
                      <a:prstGeom prst="rect">
                        <a:avLst/>
                      </a:prstGeom>
                      <a:noFill/>
                      <a:ln w="6350">
                        <a:noFill/>
                      </a:ln>
                      <a:effectLst/>
                    </wps:spPr>
                    <wps:txbx>
                      <w:txbxContent>
                        <w:p>
                          <w:pPr>
                            <w:kinsoku w:val="0"/>
                            <w:autoSpaceDE w:val="0"/>
                            <w:autoSpaceDN w:val="0"/>
                            <w:adjustRightInd w:val="0"/>
                            <w:snapToGrid w:val="0"/>
                            <w:spacing w:line="240" w:lineRule="auto"/>
                            <w:ind w:firstLine="36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w:fldChar w:fldCharType="begin"/>
                          </w:r>
                          <w:r>
                            <w:rPr>
                              <w:rFonts w:ascii="Arial" w:hAnsi="Arial" w:eastAsia="Arial" w:cs="Arial"/>
                              <w:snapToGrid w:val="0"/>
                              <w:color w:val="000000"/>
                              <w:sz w:val="18"/>
                              <w:szCs w:val="21"/>
                            </w:rPr>
                            <w:instrText xml:space="preserve"> PAGE  \* MERGEFORMAT </w:instrText>
                          </w:r>
                          <w:r>
                            <w:rPr>
                              <w:rFonts w:ascii="Arial" w:hAnsi="Arial" w:eastAsia="Arial" w:cs="Arial"/>
                              <w:snapToGrid w:val="0"/>
                              <w:color w:val="000000"/>
                              <w:sz w:val="18"/>
                              <w:szCs w:val="21"/>
                            </w:rPr>
                            <w:fldChar w:fldCharType="separate"/>
                          </w:r>
                          <w:r>
                            <w:rPr>
                              <w:rFonts w:ascii="Arial" w:hAnsi="Arial" w:eastAsia="Arial" w:cs="Arial"/>
                              <w:snapToGrid w:val="0"/>
                              <w:color w:val="000000"/>
                              <w:sz w:val="18"/>
                              <w:szCs w:val="21"/>
                            </w:rPr>
                            <w:t>10</w:t>
                          </w:r>
                          <w:r>
                            <w:rPr>
                              <w:rFonts w:ascii="Arial" w:hAnsi="Arial" w:eastAsia="Arial" w:cs="Arial"/>
                              <w:snapToGrid w:val="0"/>
                              <w:color w:val="000000"/>
                              <w:sz w:val="18"/>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28.05pt;mso-position-horizontal:center;mso-position-horizontal-relative:margin;mso-wrap-style:none;z-index:251660288;mso-width-relative:page;mso-height-relative:page;" filled="f" stroked="f" coordsize="21600,21600" o:gfxdata="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SWBwq0wAAAAMBAAAPAAAAAAAAAAEAIAAAACIAAABkcnMvZG93bnJldi54&#10;bWxQSwECFAAUAAAACACHTuJAAMPnLjgCAABjBAAADgAAAAAAAAABACAAAAAiAQAAZHJzL2Uyb0Rv&#10;Yy54bWxQSwUGAAAAAAYABgBZAQAAzAUAAAAA&#10;">
              <v:fill on="f" focussize="0,0"/>
              <v:stroke on="f" weight="0.5pt"/>
              <v:imagedata o:title=""/>
              <o:lock v:ext="edit" aspectratio="f"/>
              <v:textbox inset="0mm,0mm,0mm,0mm" style="mso-fit-shape-to-text:t;">
                <w:txbxContent>
                  <w:p>
                    <w:pPr>
                      <w:kinsoku w:val="0"/>
                      <w:autoSpaceDE w:val="0"/>
                      <w:autoSpaceDN w:val="0"/>
                      <w:adjustRightInd w:val="0"/>
                      <w:snapToGrid w:val="0"/>
                      <w:spacing w:line="240" w:lineRule="auto"/>
                      <w:ind w:firstLine="360"/>
                      <w:textAlignment w:val="baseline"/>
                      <w:rPr>
                        <w:rFonts w:ascii="Arial" w:hAnsi="Arial" w:eastAsia="Arial" w:cs="Arial"/>
                        <w:snapToGrid w:val="0"/>
                        <w:color w:val="000000"/>
                        <w:sz w:val="18"/>
                        <w:szCs w:val="21"/>
                      </w:rPr>
                    </w:pPr>
                    <w:r>
                      <w:rPr>
                        <w:rFonts w:ascii="Arial" w:hAnsi="Arial" w:eastAsia="Arial" w:cs="Arial"/>
                        <w:snapToGrid w:val="0"/>
                        <w:color w:val="000000"/>
                        <w:sz w:val="18"/>
                        <w:szCs w:val="21"/>
                      </w:rPr>
                      <w:fldChar w:fldCharType="begin"/>
                    </w:r>
                    <w:r>
                      <w:rPr>
                        <w:rFonts w:ascii="Arial" w:hAnsi="Arial" w:eastAsia="Arial" w:cs="Arial"/>
                        <w:snapToGrid w:val="0"/>
                        <w:color w:val="000000"/>
                        <w:sz w:val="18"/>
                        <w:szCs w:val="21"/>
                      </w:rPr>
                      <w:instrText xml:space="preserve"> PAGE  \* MERGEFORMAT </w:instrText>
                    </w:r>
                    <w:r>
                      <w:rPr>
                        <w:rFonts w:ascii="Arial" w:hAnsi="Arial" w:eastAsia="Arial" w:cs="Arial"/>
                        <w:snapToGrid w:val="0"/>
                        <w:color w:val="000000"/>
                        <w:sz w:val="18"/>
                        <w:szCs w:val="21"/>
                      </w:rPr>
                      <w:fldChar w:fldCharType="separate"/>
                    </w:r>
                    <w:r>
                      <w:rPr>
                        <w:rFonts w:ascii="Arial" w:hAnsi="Arial" w:eastAsia="Arial" w:cs="Arial"/>
                        <w:snapToGrid w:val="0"/>
                        <w:color w:val="000000"/>
                        <w:sz w:val="18"/>
                        <w:szCs w:val="21"/>
                      </w:rPr>
                      <w:t>10</w:t>
                    </w:r>
                    <w:r>
                      <w:rPr>
                        <w:rFonts w:ascii="Arial" w:hAnsi="Arial" w:eastAsia="Arial" w:cs="Arial"/>
                        <w:snapToGrid w:val="0"/>
                        <w:color w:val="000000"/>
                        <w:sz w:val="18"/>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096170"/>
      <w:docPartObj>
        <w:docPartGallery w:val="autotext"/>
      </w:docPartObj>
    </w:sdtPr>
    <w:sdtContent>
      <w:p>
        <w:pPr>
          <w:pStyle w:val="5"/>
          <w:ind w:firstLine="360"/>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00"/>
      </w:pPr>
      <w:r>
        <w:separator/>
      </w:r>
    </w:p>
  </w:footnote>
  <w:footnote w:type="continuationSeparator" w:id="1">
    <w:p>
      <w:pPr>
        <w:spacing w:line="240"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4" w:lineRule="auto"/>
      <w:ind w:firstLine="0" w:firstLineChars="0"/>
      <w:textAlignment w:val="baseline"/>
      <w:rPr>
        <w:rFonts w:ascii="Arial" w:hAnsi="Arial" w:eastAsia="Arial" w:cs="Arial"/>
        <w:snapToGrid w:val="0"/>
        <w:color w:val="000000"/>
        <w:sz w:val="2"/>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ind w:firstLine="40"/>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right"/>
    </w:pPr>
    <w:r>
      <w:rPr>
        <w:rFonts w:hint="eastAsia"/>
      </w:rPr>
      <w:t>资格预审文件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52C01A"/>
    <w:multiLevelType w:val="singleLevel"/>
    <w:tmpl w:val="FF52C0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jYWViYTMzYjE0YTEzMmRiYzUxZDc4M2Q5MzJmYTEifQ=="/>
  </w:docVars>
  <w:rsids>
    <w:rsidRoot w:val="004332EA"/>
    <w:rsid w:val="00005BDB"/>
    <w:rsid w:val="00011819"/>
    <w:rsid w:val="000179EA"/>
    <w:rsid w:val="000356CE"/>
    <w:rsid w:val="00040D15"/>
    <w:rsid w:val="00046545"/>
    <w:rsid w:val="00066BE8"/>
    <w:rsid w:val="000813E7"/>
    <w:rsid w:val="0008273B"/>
    <w:rsid w:val="00086337"/>
    <w:rsid w:val="000976AA"/>
    <w:rsid w:val="000A717A"/>
    <w:rsid w:val="000A7401"/>
    <w:rsid w:val="000A7EB3"/>
    <w:rsid w:val="000D37B3"/>
    <w:rsid w:val="000E076D"/>
    <w:rsid w:val="000F0934"/>
    <w:rsid w:val="00104437"/>
    <w:rsid w:val="0010451C"/>
    <w:rsid w:val="00105396"/>
    <w:rsid w:val="00116C53"/>
    <w:rsid w:val="0011745F"/>
    <w:rsid w:val="001251DF"/>
    <w:rsid w:val="0012745B"/>
    <w:rsid w:val="00133E2B"/>
    <w:rsid w:val="001366FE"/>
    <w:rsid w:val="00136C9E"/>
    <w:rsid w:val="001464E9"/>
    <w:rsid w:val="00152F95"/>
    <w:rsid w:val="00166102"/>
    <w:rsid w:val="001746C1"/>
    <w:rsid w:val="001767D4"/>
    <w:rsid w:val="00177269"/>
    <w:rsid w:val="0018257C"/>
    <w:rsid w:val="001923E5"/>
    <w:rsid w:val="001A55BC"/>
    <w:rsid w:val="001A58C3"/>
    <w:rsid w:val="001A7619"/>
    <w:rsid w:val="001B76FB"/>
    <w:rsid w:val="001C4076"/>
    <w:rsid w:val="001D25B4"/>
    <w:rsid w:val="001D3A92"/>
    <w:rsid w:val="001E6E98"/>
    <w:rsid w:val="001F01C5"/>
    <w:rsid w:val="0020433A"/>
    <w:rsid w:val="00206EB6"/>
    <w:rsid w:val="002273E3"/>
    <w:rsid w:val="00233801"/>
    <w:rsid w:val="002442AD"/>
    <w:rsid w:val="002466EB"/>
    <w:rsid w:val="00254814"/>
    <w:rsid w:val="0025481C"/>
    <w:rsid w:val="002579D1"/>
    <w:rsid w:val="002650E0"/>
    <w:rsid w:val="00271BAF"/>
    <w:rsid w:val="00276C3E"/>
    <w:rsid w:val="00282128"/>
    <w:rsid w:val="002A508D"/>
    <w:rsid w:val="002B07B5"/>
    <w:rsid w:val="002F06BD"/>
    <w:rsid w:val="002F4FAB"/>
    <w:rsid w:val="002F775F"/>
    <w:rsid w:val="003033EA"/>
    <w:rsid w:val="003055F7"/>
    <w:rsid w:val="00307C7A"/>
    <w:rsid w:val="003106C9"/>
    <w:rsid w:val="00313000"/>
    <w:rsid w:val="00313BB9"/>
    <w:rsid w:val="003167A2"/>
    <w:rsid w:val="0033173A"/>
    <w:rsid w:val="00334268"/>
    <w:rsid w:val="00342B38"/>
    <w:rsid w:val="003434CB"/>
    <w:rsid w:val="00343F03"/>
    <w:rsid w:val="00345629"/>
    <w:rsid w:val="00346008"/>
    <w:rsid w:val="003475F9"/>
    <w:rsid w:val="003545C2"/>
    <w:rsid w:val="00362635"/>
    <w:rsid w:val="00367335"/>
    <w:rsid w:val="00372802"/>
    <w:rsid w:val="003742EC"/>
    <w:rsid w:val="0038358F"/>
    <w:rsid w:val="003963B0"/>
    <w:rsid w:val="003B2161"/>
    <w:rsid w:val="003B2728"/>
    <w:rsid w:val="003E2A88"/>
    <w:rsid w:val="003F1CF4"/>
    <w:rsid w:val="003F1F54"/>
    <w:rsid w:val="003F78DD"/>
    <w:rsid w:val="004139FF"/>
    <w:rsid w:val="004210B1"/>
    <w:rsid w:val="004332EA"/>
    <w:rsid w:val="00456099"/>
    <w:rsid w:val="0046127E"/>
    <w:rsid w:val="004717F2"/>
    <w:rsid w:val="00472F50"/>
    <w:rsid w:val="00484106"/>
    <w:rsid w:val="0048593F"/>
    <w:rsid w:val="0048676E"/>
    <w:rsid w:val="0048770D"/>
    <w:rsid w:val="0049455B"/>
    <w:rsid w:val="004979D6"/>
    <w:rsid w:val="004B12D2"/>
    <w:rsid w:val="004C76B8"/>
    <w:rsid w:val="004D0F53"/>
    <w:rsid w:val="004D4E0A"/>
    <w:rsid w:val="004D52AA"/>
    <w:rsid w:val="004E1773"/>
    <w:rsid w:val="004F4DAB"/>
    <w:rsid w:val="004F50F2"/>
    <w:rsid w:val="005070FB"/>
    <w:rsid w:val="00512E5A"/>
    <w:rsid w:val="0053090A"/>
    <w:rsid w:val="005332A9"/>
    <w:rsid w:val="0053709A"/>
    <w:rsid w:val="0054077D"/>
    <w:rsid w:val="00587361"/>
    <w:rsid w:val="005A5943"/>
    <w:rsid w:val="005A5B87"/>
    <w:rsid w:val="005A6725"/>
    <w:rsid w:val="005B1D7E"/>
    <w:rsid w:val="005D597B"/>
    <w:rsid w:val="0060228F"/>
    <w:rsid w:val="0060658A"/>
    <w:rsid w:val="00606967"/>
    <w:rsid w:val="0061208A"/>
    <w:rsid w:val="00612A43"/>
    <w:rsid w:val="00615661"/>
    <w:rsid w:val="00615B4B"/>
    <w:rsid w:val="00615E0E"/>
    <w:rsid w:val="00617516"/>
    <w:rsid w:val="00625770"/>
    <w:rsid w:val="0064017A"/>
    <w:rsid w:val="0064539D"/>
    <w:rsid w:val="00651A25"/>
    <w:rsid w:val="00663801"/>
    <w:rsid w:val="006717F1"/>
    <w:rsid w:val="00673BA0"/>
    <w:rsid w:val="00686892"/>
    <w:rsid w:val="00695835"/>
    <w:rsid w:val="006A0776"/>
    <w:rsid w:val="006A398C"/>
    <w:rsid w:val="006A5578"/>
    <w:rsid w:val="006A6474"/>
    <w:rsid w:val="006A7914"/>
    <w:rsid w:val="006C5A27"/>
    <w:rsid w:val="006D0712"/>
    <w:rsid w:val="006E2059"/>
    <w:rsid w:val="006E6D75"/>
    <w:rsid w:val="006F7677"/>
    <w:rsid w:val="00700028"/>
    <w:rsid w:val="007075E5"/>
    <w:rsid w:val="007150DB"/>
    <w:rsid w:val="00716153"/>
    <w:rsid w:val="00723A4F"/>
    <w:rsid w:val="007467B8"/>
    <w:rsid w:val="00751AC5"/>
    <w:rsid w:val="007607C5"/>
    <w:rsid w:val="007663B3"/>
    <w:rsid w:val="00774C1A"/>
    <w:rsid w:val="007753EF"/>
    <w:rsid w:val="00782FF4"/>
    <w:rsid w:val="007834C1"/>
    <w:rsid w:val="007B0889"/>
    <w:rsid w:val="007C0E45"/>
    <w:rsid w:val="007D4743"/>
    <w:rsid w:val="007D6610"/>
    <w:rsid w:val="007E29F8"/>
    <w:rsid w:val="007E6C52"/>
    <w:rsid w:val="007F207A"/>
    <w:rsid w:val="00822B02"/>
    <w:rsid w:val="00833E30"/>
    <w:rsid w:val="008476B2"/>
    <w:rsid w:val="00853B3E"/>
    <w:rsid w:val="00860480"/>
    <w:rsid w:val="00865C1A"/>
    <w:rsid w:val="00874C50"/>
    <w:rsid w:val="008751F2"/>
    <w:rsid w:val="00886164"/>
    <w:rsid w:val="00893185"/>
    <w:rsid w:val="008A02A4"/>
    <w:rsid w:val="008A69F5"/>
    <w:rsid w:val="008A788E"/>
    <w:rsid w:val="008C50AC"/>
    <w:rsid w:val="008C5480"/>
    <w:rsid w:val="008E4399"/>
    <w:rsid w:val="008F380A"/>
    <w:rsid w:val="00901C52"/>
    <w:rsid w:val="00907539"/>
    <w:rsid w:val="00912963"/>
    <w:rsid w:val="00926173"/>
    <w:rsid w:val="009363E7"/>
    <w:rsid w:val="00942D9C"/>
    <w:rsid w:val="00945BF2"/>
    <w:rsid w:val="00983D1D"/>
    <w:rsid w:val="00985F85"/>
    <w:rsid w:val="0099794C"/>
    <w:rsid w:val="009A5BAB"/>
    <w:rsid w:val="009C28C4"/>
    <w:rsid w:val="009D1A21"/>
    <w:rsid w:val="009E0AD2"/>
    <w:rsid w:val="00A16AD7"/>
    <w:rsid w:val="00A21F87"/>
    <w:rsid w:val="00A2311A"/>
    <w:rsid w:val="00A25662"/>
    <w:rsid w:val="00A272B0"/>
    <w:rsid w:val="00A27941"/>
    <w:rsid w:val="00A31513"/>
    <w:rsid w:val="00A317AA"/>
    <w:rsid w:val="00A31858"/>
    <w:rsid w:val="00A36E97"/>
    <w:rsid w:val="00A54050"/>
    <w:rsid w:val="00A602D8"/>
    <w:rsid w:val="00A60F27"/>
    <w:rsid w:val="00A61FF5"/>
    <w:rsid w:val="00A8660D"/>
    <w:rsid w:val="00A90ADA"/>
    <w:rsid w:val="00A9133B"/>
    <w:rsid w:val="00A97DA6"/>
    <w:rsid w:val="00AA1436"/>
    <w:rsid w:val="00AA1E38"/>
    <w:rsid w:val="00AA34A7"/>
    <w:rsid w:val="00AA589A"/>
    <w:rsid w:val="00AB7A96"/>
    <w:rsid w:val="00AE1085"/>
    <w:rsid w:val="00AE37DE"/>
    <w:rsid w:val="00AE3FE7"/>
    <w:rsid w:val="00AE78A4"/>
    <w:rsid w:val="00AF06C1"/>
    <w:rsid w:val="00AF59E1"/>
    <w:rsid w:val="00B01346"/>
    <w:rsid w:val="00B16502"/>
    <w:rsid w:val="00B25C55"/>
    <w:rsid w:val="00B273DF"/>
    <w:rsid w:val="00B343F9"/>
    <w:rsid w:val="00B40477"/>
    <w:rsid w:val="00B462E9"/>
    <w:rsid w:val="00B5654F"/>
    <w:rsid w:val="00B57817"/>
    <w:rsid w:val="00B67C49"/>
    <w:rsid w:val="00B82B4B"/>
    <w:rsid w:val="00B87C8B"/>
    <w:rsid w:val="00BA172C"/>
    <w:rsid w:val="00BA490C"/>
    <w:rsid w:val="00BA76A6"/>
    <w:rsid w:val="00BB256A"/>
    <w:rsid w:val="00BC1F94"/>
    <w:rsid w:val="00BD03BF"/>
    <w:rsid w:val="00BD6242"/>
    <w:rsid w:val="00BD6883"/>
    <w:rsid w:val="00BE3759"/>
    <w:rsid w:val="00BE48BB"/>
    <w:rsid w:val="00BF27DA"/>
    <w:rsid w:val="00BF6BA7"/>
    <w:rsid w:val="00C03BB9"/>
    <w:rsid w:val="00C03FB3"/>
    <w:rsid w:val="00C06868"/>
    <w:rsid w:val="00C17E4B"/>
    <w:rsid w:val="00C315E9"/>
    <w:rsid w:val="00C40BB4"/>
    <w:rsid w:val="00C43E9C"/>
    <w:rsid w:val="00C45201"/>
    <w:rsid w:val="00C504FC"/>
    <w:rsid w:val="00C5452B"/>
    <w:rsid w:val="00C54C44"/>
    <w:rsid w:val="00C550E4"/>
    <w:rsid w:val="00C60790"/>
    <w:rsid w:val="00C7347B"/>
    <w:rsid w:val="00C74356"/>
    <w:rsid w:val="00C745EB"/>
    <w:rsid w:val="00C75023"/>
    <w:rsid w:val="00C84AFE"/>
    <w:rsid w:val="00C8521F"/>
    <w:rsid w:val="00C87CD0"/>
    <w:rsid w:val="00CB7156"/>
    <w:rsid w:val="00CC1075"/>
    <w:rsid w:val="00CC20A9"/>
    <w:rsid w:val="00CC3329"/>
    <w:rsid w:val="00CC3CAC"/>
    <w:rsid w:val="00CC6004"/>
    <w:rsid w:val="00CC682C"/>
    <w:rsid w:val="00CD7E5A"/>
    <w:rsid w:val="00CE1809"/>
    <w:rsid w:val="00CE6F71"/>
    <w:rsid w:val="00CF0D49"/>
    <w:rsid w:val="00D01776"/>
    <w:rsid w:val="00D1054F"/>
    <w:rsid w:val="00D11B6A"/>
    <w:rsid w:val="00D17D06"/>
    <w:rsid w:val="00D22277"/>
    <w:rsid w:val="00D249B7"/>
    <w:rsid w:val="00D24C67"/>
    <w:rsid w:val="00D41719"/>
    <w:rsid w:val="00D4482E"/>
    <w:rsid w:val="00D46812"/>
    <w:rsid w:val="00D50883"/>
    <w:rsid w:val="00D56B2D"/>
    <w:rsid w:val="00D57320"/>
    <w:rsid w:val="00D60A32"/>
    <w:rsid w:val="00D75B19"/>
    <w:rsid w:val="00D77CD6"/>
    <w:rsid w:val="00D80536"/>
    <w:rsid w:val="00D80DE1"/>
    <w:rsid w:val="00D8202C"/>
    <w:rsid w:val="00D83D20"/>
    <w:rsid w:val="00D93A68"/>
    <w:rsid w:val="00D970E2"/>
    <w:rsid w:val="00DA2476"/>
    <w:rsid w:val="00DA270B"/>
    <w:rsid w:val="00DB75AC"/>
    <w:rsid w:val="00DC125D"/>
    <w:rsid w:val="00DC53C6"/>
    <w:rsid w:val="00DF0E51"/>
    <w:rsid w:val="00E019B0"/>
    <w:rsid w:val="00E12022"/>
    <w:rsid w:val="00E16F36"/>
    <w:rsid w:val="00E320AE"/>
    <w:rsid w:val="00E50C57"/>
    <w:rsid w:val="00E53CED"/>
    <w:rsid w:val="00E67837"/>
    <w:rsid w:val="00E714E6"/>
    <w:rsid w:val="00E74916"/>
    <w:rsid w:val="00E75798"/>
    <w:rsid w:val="00E805C8"/>
    <w:rsid w:val="00E8129B"/>
    <w:rsid w:val="00E840B5"/>
    <w:rsid w:val="00E9032A"/>
    <w:rsid w:val="00E90763"/>
    <w:rsid w:val="00E91228"/>
    <w:rsid w:val="00E96DFF"/>
    <w:rsid w:val="00E97E41"/>
    <w:rsid w:val="00EB7A44"/>
    <w:rsid w:val="00EC0419"/>
    <w:rsid w:val="00ED6F47"/>
    <w:rsid w:val="00ED7C22"/>
    <w:rsid w:val="00EE4741"/>
    <w:rsid w:val="00EF1E7E"/>
    <w:rsid w:val="00F05E03"/>
    <w:rsid w:val="00F074F9"/>
    <w:rsid w:val="00F1244E"/>
    <w:rsid w:val="00F12CA4"/>
    <w:rsid w:val="00F139BA"/>
    <w:rsid w:val="00F2015C"/>
    <w:rsid w:val="00F22EA0"/>
    <w:rsid w:val="00F57355"/>
    <w:rsid w:val="00F60E6C"/>
    <w:rsid w:val="00F62285"/>
    <w:rsid w:val="00F64ABB"/>
    <w:rsid w:val="00F65B2E"/>
    <w:rsid w:val="00F734D8"/>
    <w:rsid w:val="00F751B7"/>
    <w:rsid w:val="00F8205A"/>
    <w:rsid w:val="00F824B5"/>
    <w:rsid w:val="00F8650A"/>
    <w:rsid w:val="00F970BA"/>
    <w:rsid w:val="00FA36DD"/>
    <w:rsid w:val="00FA4705"/>
    <w:rsid w:val="00FB4ECD"/>
    <w:rsid w:val="00FB6340"/>
    <w:rsid w:val="00FB69EC"/>
    <w:rsid w:val="00FD1905"/>
    <w:rsid w:val="00FF0AB0"/>
    <w:rsid w:val="00FF131E"/>
    <w:rsid w:val="00FF43D1"/>
    <w:rsid w:val="00FF5460"/>
    <w:rsid w:val="01527921"/>
    <w:rsid w:val="015D0D5E"/>
    <w:rsid w:val="02317AF5"/>
    <w:rsid w:val="038628CD"/>
    <w:rsid w:val="03B92140"/>
    <w:rsid w:val="0486413F"/>
    <w:rsid w:val="05A608FE"/>
    <w:rsid w:val="05DB4FC7"/>
    <w:rsid w:val="06035C4C"/>
    <w:rsid w:val="07CF7529"/>
    <w:rsid w:val="094C3466"/>
    <w:rsid w:val="0AFA340B"/>
    <w:rsid w:val="0D7868C1"/>
    <w:rsid w:val="12B86474"/>
    <w:rsid w:val="12C10A21"/>
    <w:rsid w:val="142C636E"/>
    <w:rsid w:val="14BF0C39"/>
    <w:rsid w:val="16333219"/>
    <w:rsid w:val="198752D9"/>
    <w:rsid w:val="1B6D7998"/>
    <w:rsid w:val="1BD972C3"/>
    <w:rsid w:val="1BED7E43"/>
    <w:rsid w:val="1C5172BA"/>
    <w:rsid w:val="1F440242"/>
    <w:rsid w:val="1F887176"/>
    <w:rsid w:val="25CE1DB0"/>
    <w:rsid w:val="26C863CA"/>
    <w:rsid w:val="27157B90"/>
    <w:rsid w:val="291A66D5"/>
    <w:rsid w:val="2B863EAA"/>
    <w:rsid w:val="2BB273F0"/>
    <w:rsid w:val="2CCF04B2"/>
    <w:rsid w:val="2D1E4F96"/>
    <w:rsid w:val="2E161FE6"/>
    <w:rsid w:val="2E2C5491"/>
    <w:rsid w:val="33210AC8"/>
    <w:rsid w:val="33C87A09"/>
    <w:rsid w:val="33F97BC3"/>
    <w:rsid w:val="34255B4D"/>
    <w:rsid w:val="388A3375"/>
    <w:rsid w:val="38E47094"/>
    <w:rsid w:val="3ABE1B66"/>
    <w:rsid w:val="3BBA0616"/>
    <w:rsid w:val="3C013EC8"/>
    <w:rsid w:val="3CE74BDC"/>
    <w:rsid w:val="3D2B04D1"/>
    <w:rsid w:val="3E481E73"/>
    <w:rsid w:val="3F484D1C"/>
    <w:rsid w:val="4690085B"/>
    <w:rsid w:val="48023D6D"/>
    <w:rsid w:val="487D3F63"/>
    <w:rsid w:val="49BF6D61"/>
    <w:rsid w:val="52480B0B"/>
    <w:rsid w:val="532E5683"/>
    <w:rsid w:val="5E2E3779"/>
    <w:rsid w:val="5E8C5954"/>
    <w:rsid w:val="5ECF2428"/>
    <w:rsid w:val="60FA66B2"/>
    <w:rsid w:val="61C15914"/>
    <w:rsid w:val="61DC274E"/>
    <w:rsid w:val="63825E84"/>
    <w:rsid w:val="66AF21DF"/>
    <w:rsid w:val="67000C8D"/>
    <w:rsid w:val="688D19A9"/>
    <w:rsid w:val="68E51EE8"/>
    <w:rsid w:val="6ACD532A"/>
    <w:rsid w:val="6B8A4658"/>
    <w:rsid w:val="6E4E5887"/>
    <w:rsid w:val="6F1F2D62"/>
    <w:rsid w:val="6F670AA8"/>
    <w:rsid w:val="6FAD1EDF"/>
    <w:rsid w:val="715E4F2E"/>
    <w:rsid w:val="71950224"/>
    <w:rsid w:val="72B56DCF"/>
    <w:rsid w:val="73C67BAF"/>
    <w:rsid w:val="74251D33"/>
    <w:rsid w:val="742C4357"/>
    <w:rsid w:val="776112D4"/>
    <w:rsid w:val="78544995"/>
    <w:rsid w:val="7A680BCB"/>
    <w:rsid w:val="7A747570"/>
    <w:rsid w:val="7C062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ind w:firstLine="200" w:firstLineChars="200"/>
    </w:pPr>
    <w:rPr>
      <w:rFonts w:ascii="Times New Roman" w:hAnsi="Times New Roman" w:eastAsia="宋体" w:cs="Times New Roman"/>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style>
  <w:style w:type="paragraph" w:styleId="3">
    <w:name w:val="Date"/>
    <w:basedOn w:val="1"/>
    <w:next w:val="1"/>
    <w:link w:val="15"/>
    <w:qFormat/>
    <w:uiPriority w:val="0"/>
    <w:pPr>
      <w:widowControl w:val="0"/>
      <w:jc w:val="both"/>
    </w:pPr>
    <w:rPr>
      <w:kern w:val="2"/>
      <w:sz w:val="24"/>
    </w:rPr>
  </w:style>
  <w:style w:type="paragraph" w:styleId="4">
    <w:name w:val="Balloon Text"/>
    <w:basedOn w:val="1"/>
    <w:link w:val="16"/>
    <w:semiHidden/>
    <w:qFormat/>
    <w:uiPriority w:val="0"/>
    <w:rPr>
      <w:sz w:val="18"/>
      <w:szCs w:val="18"/>
    </w:rPr>
  </w:style>
  <w:style w:type="paragraph" w:styleId="5">
    <w:name w:val="footer"/>
    <w:basedOn w:val="1"/>
    <w:link w:val="17"/>
    <w:qFormat/>
    <w:uiPriority w:val="99"/>
    <w:pPr>
      <w:tabs>
        <w:tab w:val="center" w:pos="4153"/>
        <w:tab w:val="right" w:pos="8306"/>
      </w:tabs>
      <w:snapToGrid w:val="0"/>
    </w:pPr>
    <w:rPr>
      <w:sz w:val="18"/>
      <w:szCs w:val="18"/>
    </w:rPr>
  </w:style>
  <w:style w:type="paragraph" w:styleId="6">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7">
    <w:name w:val="index 1"/>
    <w:basedOn w:val="1"/>
    <w:next w:val="1"/>
    <w:qFormat/>
    <w:uiPriority w:val="0"/>
    <w:pPr>
      <w:widowControl w:val="0"/>
      <w:spacing w:line="220" w:lineRule="exact"/>
      <w:jc w:val="center"/>
    </w:pPr>
    <w:rPr>
      <w:rFonts w:ascii="仿宋_GB2312" w:eastAsia="仿宋_GB2312"/>
      <w:kern w:val="2"/>
      <w:sz w:val="21"/>
      <w:szCs w:val="21"/>
    </w:rPr>
  </w:style>
  <w:style w:type="paragraph" w:styleId="8">
    <w:name w:val="annotation subject"/>
    <w:basedOn w:val="2"/>
    <w:next w:val="2"/>
    <w:link w:val="20"/>
    <w:qFormat/>
    <w:uiPriority w:val="0"/>
    <w:rPr>
      <w:b/>
      <w:bCs/>
    </w:rPr>
  </w:style>
  <w:style w:type="character" w:styleId="11">
    <w:name w:val="Strong"/>
    <w:qFormat/>
    <w:uiPriority w:val="22"/>
    <w:rPr>
      <w:b/>
      <w:bCs/>
    </w:rPr>
  </w:style>
  <w:style w:type="character" w:styleId="12">
    <w:name w:val="Hyperlink"/>
    <w:unhideWhenUsed/>
    <w:qFormat/>
    <w:uiPriority w:val="99"/>
    <w:rPr>
      <w:color w:val="0000FF"/>
      <w:u w:val="single"/>
    </w:rPr>
  </w:style>
  <w:style w:type="character" w:styleId="13">
    <w:name w:val="annotation reference"/>
    <w:qFormat/>
    <w:uiPriority w:val="0"/>
    <w:rPr>
      <w:sz w:val="21"/>
      <w:szCs w:val="21"/>
    </w:rPr>
  </w:style>
  <w:style w:type="character" w:customStyle="1" w:styleId="14">
    <w:name w:val="批注文字 字符"/>
    <w:link w:val="2"/>
    <w:qFormat/>
    <w:uiPriority w:val="0"/>
  </w:style>
  <w:style w:type="character" w:customStyle="1" w:styleId="15">
    <w:name w:val="日期 字符"/>
    <w:link w:val="3"/>
    <w:semiHidden/>
    <w:qFormat/>
    <w:locked/>
    <w:uiPriority w:val="0"/>
    <w:rPr>
      <w:rFonts w:eastAsia="宋体"/>
      <w:kern w:val="2"/>
      <w:sz w:val="24"/>
      <w:lang w:val="en-US" w:eastAsia="zh-CN" w:bidi="ar-SA"/>
    </w:rPr>
  </w:style>
  <w:style w:type="character" w:customStyle="1" w:styleId="16">
    <w:name w:val="批注框文本 字符"/>
    <w:link w:val="4"/>
    <w:semiHidden/>
    <w:qFormat/>
    <w:locked/>
    <w:uiPriority w:val="0"/>
    <w:rPr>
      <w:rFonts w:eastAsia="宋体"/>
      <w:sz w:val="18"/>
      <w:szCs w:val="18"/>
      <w:lang w:val="en-US" w:eastAsia="zh-CN" w:bidi="ar-SA"/>
    </w:rPr>
  </w:style>
  <w:style w:type="character" w:customStyle="1" w:styleId="17">
    <w:name w:val="页脚 字符"/>
    <w:link w:val="5"/>
    <w:qFormat/>
    <w:uiPriority w:val="99"/>
    <w:rPr>
      <w:sz w:val="18"/>
      <w:szCs w:val="18"/>
    </w:rPr>
  </w:style>
  <w:style w:type="character" w:customStyle="1" w:styleId="18">
    <w:name w:val="页眉 字符"/>
    <w:link w:val="6"/>
    <w:qFormat/>
    <w:uiPriority w:val="0"/>
    <w:rPr>
      <w:sz w:val="18"/>
      <w:szCs w:val="18"/>
    </w:rPr>
  </w:style>
  <w:style w:type="paragraph" w:customStyle="1" w:styleId="19">
    <w:name w:val="目录 11"/>
    <w:basedOn w:val="1"/>
    <w:next w:val="1"/>
    <w:qFormat/>
    <w:uiPriority w:val="0"/>
    <w:pPr>
      <w:spacing w:before="120" w:after="120"/>
    </w:pPr>
    <w:rPr>
      <w:b/>
      <w:bCs/>
      <w:caps/>
      <w:sz w:val="24"/>
      <w:szCs w:val="24"/>
    </w:rPr>
  </w:style>
  <w:style w:type="character" w:customStyle="1" w:styleId="20">
    <w:name w:val="批注主题 字符"/>
    <w:link w:val="8"/>
    <w:qFormat/>
    <w:uiPriority w:val="0"/>
    <w:rPr>
      <w:b/>
      <w:bCs/>
    </w:rPr>
  </w:style>
  <w:style w:type="paragraph" w:customStyle="1" w:styleId="21">
    <w:name w:val="Char"/>
    <w:basedOn w:val="1"/>
    <w:qFormat/>
    <w:uiPriority w:val="0"/>
    <w:pPr>
      <w:widowControl w:val="0"/>
      <w:autoSpaceDE w:val="0"/>
      <w:autoSpaceDN w:val="0"/>
      <w:adjustRightInd w:val="0"/>
      <w:spacing w:line="240" w:lineRule="atLeast"/>
      <w:ind w:left="420" w:firstLine="420"/>
    </w:pPr>
    <w:rPr>
      <w:rFonts w:ascii="宋体"/>
      <w:sz w:val="34"/>
    </w:rPr>
  </w:style>
  <w:style w:type="paragraph" w:customStyle="1" w:styleId="22">
    <w:name w:val="表字"/>
    <w:basedOn w:val="1"/>
    <w:qFormat/>
    <w:uiPriority w:val="0"/>
    <w:pPr>
      <w:widowControl w:val="0"/>
      <w:spacing w:line="312" w:lineRule="atLeast"/>
      <w:jc w:val="both"/>
    </w:pPr>
    <w:rPr>
      <w:rFonts w:eastAsia="方正书宋"/>
      <w:spacing w:val="6"/>
      <w:kern w:val="2"/>
      <w:sz w:val="18"/>
      <w:szCs w:val="24"/>
    </w:rPr>
  </w:style>
  <w:style w:type="table" w:customStyle="1" w:styleId="23">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20</Pages>
  <Words>6901</Words>
  <Characters>7275</Characters>
  <Lines>62</Lines>
  <Paragraphs>17</Paragraphs>
  <TotalTime>1</TotalTime>
  <ScaleCrop>false</ScaleCrop>
  <LinksUpToDate>false</LinksUpToDate>
  <CharactersWithSpaces>8250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2023-07-28T02:57:00Z</dcterms:created>
  <dc:creator>user</dc:creator>
  <cp:lastModifiedBy>谢家声</cp:lastModifiedBy>
  <cp:lastPrinted>2023-07-07T10:55:00Z</cp:lastPrinted>
  <dcterms:modified xsi:type="dcterms:W3CDTF">2023-07-28T08:47:41Z</dcterms:modified>
  <dc:title>昆山高科电子艺术创意产业发展有限公司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3689A1BDD7914315B37C4945EF94B6F9_13</vt:lpwstr>
  </property>
</Properties>
</file>