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9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30"/>
        <w:gridCol w:w="1626"/>
        <w:gridCol w:w="1740"/>
        <w:gridCol w:w="3840"/>
      </w:tblGrid>
      <w:tr w14:paraId="20FE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仓储服务报价单</w:t>
            </w:r>
          </w:p>
        </w:tc>
      </w:tr>
      <w:tr w14:paraId="36656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D5CC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散包到货、打托及交付包干价</w:t>
            </w:r>
          </w:p>
        </w:tc>
      </w:tr>
      <w:tr w14:paraId="721B9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结算标准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包干服务费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537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含装卸，打包，配送，托盘回收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（包干价，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400KG/包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标准托盘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（L1100*W1100)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3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 散包到货卸车搬运、货品检查验收；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 货品入库、现场按批次理货；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 库内打托（每托两包），堆叠、捆扎、缠绕、贴标等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适合产线接收标准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交接入外仓；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④ 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作业场地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，打托人工、叉车、打包设备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；捆扎包带、缠绕膜材料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，PE膜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等费用，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托盘回收费用；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托盘由客户提供，可循环回收。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⑤打托标准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按照交付标准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执行。</w:t>
            </w:r>
            <w:bookmarkStart w:id="0" w:name="_GoBack"/>
            <w:bookmarkEnd w:id="0"/>
          </w:p>
        </w:tc>
      </w:tr>
      <w:tr w14:paraId="5459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34E0">
            <w:pPr>
              <w:keepNext w:val="0"/>
              <w:keepLines w:val="0"/>
              <w:widowControl/>
              <w:suppressLineNumbers w:val="0"/>
              <w:tabs>
                <w:tab w:val="left" w:pos="458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退换货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C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04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E196">
            <w:pPr>
              <w:keepNext w:val="0"/>
              <w:keepLines w:val="0"/>
              <w:widowControl/>
              <w:suppressLineNumbers w:val="0"/>
              <w:tabs>
                <w:tab w:val="left" w:pos="458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4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免费提供至少200平方米使用面积，超出使用面积的部分，每吨按X元收取仓储费</w:t>
            </w:r>
          </w:p>
        </w:tc>
      </w:tr>
      <w:tr w14:paraId="29C7B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7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、其他服务费，根据客户需求，另行协商提供。</w:t>
            </w:r>
          </w:p>
        </w:tc>
      </w:tr>
      <w:tr w14:paraId="2DFB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84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D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为含税价，税率为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费用月结。</w:t>
            </w:r>
          </w:p>
        </w:tc>
      </w:tr>
    </w:tbl>
    <w:p w14:paraId="4687DBC7"/>
    <w:p w14:paraId="03F465E5"/>
    <w:p w14:paraId="500190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ZWJjODUyNmE4ZTIwZjM1MjI5MTJlMjk1MWU0YzMifQ=="/>
  </w:docVars>
  <w:rsids>
    <w:rsidRoot w:val="12EC1BC0"/>
    <w:rsid w:val="0C357D43"/>
    <w:rsid w:val="11082369"/>
    <w:rsid w:val="12EC1BC0"/>
    <w:rsid w:val="1A296B9B"/>
    <w:rsid w:val="1B0177F5"/>
    <w:rsid w:val="1B535AE1"/>
    <w:rsid w:val="1D8B5926"/>
    <w:rsid w:val="21EB1A88"/>
    <w:rsid w:val="2B29399B"/>
    <w:rsid w:val="302B50FC"/>
    <w:rsid w:val="34DF6EC0"/>
    <w:rsid w:val="35EC3E28"/>
    <w:rsid w:val="388C0E52"/>
    <w:rsid w:val="3C2974B3"/>
    <w:rsid w:val="44A62C22"/>
    <w:rsid w:val="4C082549"/>
    <w:rsid w:val="5EE85956"/>
    <w:rsid w:val="60E23609"/>
    <w:rsid w:val="634F537C"/>
    <w:rsid w:val="688C6F92"/>
    <w:rsid w:val="69594684"/>
    <w:rsid w:val="69EE6CD8"/>
    <w:rsid w:val="6BEB1F0C"/>
    <w:rsid w:val="6F101B75"/>
    <w:rsid w:val="71B86442"/>
    <w:rsid w:val="75D4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337</Characters>
  <Lines>0</Lines>
  <Paragraphs>0</Paragraphs>
  <TotalTime>26</TotalTime>
  <ScaleCrop>false</ScaleCrop>
  <LinksUpToDate>false</LinksUpToDate>
  <CharactersWithSpaces>353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2024-06-08T02:23:00Z</dcterms:created>
  <dc:creator>FAN</dc:creator>
  <cp:lastModifiedBy>维谷</cp:lastModifiedBy>
  <dcterms:modified xsi:type="dcterms:W3CDTF">2025-05-06T00:51:11Z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86A314A00FB5467B9838C109D2D124B1_13</vt:lpwstr>
  </property>
  <property fmtid="{D5CDD505-2E9C-101B-9397-08002B2CF9AE}" pid="4" name="KSOTemplateDocerSaveRecord">
    <vt:lpwstr>eyJoZGlkIjoiNzRmNGI1ZGQ5NjJhZGJhMGVkY2M4OTljY2Q2YzIzMWIiLCJ1c2VySWQiOiIzODA0MDMyMDIifQ==</vt:lpwstr>
  </property>
</Properties>
</file>